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1C" w:rsidRDefault="00D547E5">
      <w:pPr>
        <w:pStyle w:val="BodyText"/>
        <w:rPr>
          <w:rFonts w:ascii="Times New Roman"/>
          <w:b w:val="0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1EB0C0" wp14:editId="446F8B18">
                <wp:simplePos x="0" y="0"/>
                <wp:positionH relativeFrom="column">
                  <wp:posOffset>141288</wp:posOffset>
                </wp:positionH>
                <wp:positionV relativeFrom="paragraph">
                  <wp:posOffset>38100</wp:posOffset>
                </wp:positionV>
                <wp:extent cx="2081212" cy="552450"/>
                <wp:effectExtent l="57150" t="38100" r="7175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212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7E5" w:rsidRPr="00D547E5" w:rsidRDefault="00D547E5" w:rsidP="00D547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47E5">
                              <w:rPr>
                                <w:sz w:val="16"/>
                                <w:szCs w:val="16"/>
                              </w:rPr>
                              <w:t>CASCADING</w:t>
                            </w:r>
                          </w:p>
                          <w:p w:rsidR="00D547E5" w:rsidRDefault="00D547E5" w:rsidP="00D547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547E5">
                              <w:rPr>
                                <w:sz w:val="16"/>
                                <w:szCs w:val="16"/>
                              </w:rPr>
                              <w:t>KANTOR 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ECAMATAN TEBING TINGGI </w:t>
                            </w:r>
                          </w:p>
                          <w:p w:rsidR="00D547E5" w:rsidRPr="00D547E5" w:rsidRDefault="00D547E5" w:rsidP="00D547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TAHUN 20</w:t>
                            </w:r>
                            <w:r w:rsidRPr="00D547E5">
                              <w:rPr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11.15pt;margin-top:3pt;width:163.85pt;height:43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" fillcolor="#ccc0d9 [1303]" strokecolor="black [3040]">
                <v:shadow on="t" color="black" opacity="24903f" origin=",.5" offset="0,.55556mm"/>
                <v:textbox>
                  <w:txbxContent>
                    <w:p w:rsidR="00D547E5" w:rsidRPr="00D547E5" w:rsidRDefault="00D547E5" w:rsidP="00D547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47E5">
                        <w:rPr>
                          <w:sz w:val="16"/>
                          <w:szCs w:val="16"/>
                        </w:rPr>
                        <w:t>CASCADING</w:t>
                      </w:r>
                    </w:p>
                    <w:p w:rsidR="00D547E5" w:rsidRDefault="00D547E5" w:rsidP="00D547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547E5">
                        <w:rPr>
                          <w:sz w:val="16"/>
                          <w:szCs w:val="16"/>
                        </w:rPr>
                        <w:t>KANTOR K</w:t>
                      </w:r>
                      <w:r>
                        <w:rPr>
                          <w:sz w:val="16"/>
                          <w:szCs w:val="16"/>
                        </w:rPr>
                        <w:t xml:space="preserve">ECAMATAN TEBING TINGGI </w:t>
                      </w:r>
                    </w:p>
                    <w:p w:rsidR="00D547E5" w:rsidRPr="00D547E5" w:rsidRDefault="00D547E5" w:rsidP="00D547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TAHUN 20</w:t>
                      </w:r>
                      <w:r w:rsidRPr="00D547E5">
                        <w:rPr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 w:rsidR="00A902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margin-left:119.75pt;margin-top:397.15pt;width:76.7pt;height:72.65pt;z-index:251655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1"/>
                    <w:gridCol w:w="301"/>
                  </w:tblGrid>
                  <w:tr w:rsidR="00FD2A1C">
                    <w:trPr>
                      <w:trHeight w:val="369"/>
                    </w:trPr>
                    <w:tc>
                      <w:tcPr>
                        <w:tcW w:w="1512" w:type="dxa"/>
                        <w:gridSpan w:val="2"/>
                        <w:tcBorders>
                          <w:bottom w:val="nil"/>
                        </w:tcBorders>
                        <w:shd w:val="clear" w:color="auto" w:fill="E8F545"/>
                      </w:tcPr>
                      <w:p w:rsidR="00FD2A1C" w:rsidRDefault="00A90209">
                        <w:pPr>
                          <w:pStyle w:val="TableParagraph"/>
                          <w:spacing w:before="20"/>
                          <w:ind w:left="35" w:right="16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  <w:p w:rsidR="00FD2A1C" w:rsidRDefault="00FD2A1C">
                        <w:pPr>
                          <w:pStyle w:val="TableParagraph"/>
                          <w:spacing w:before="11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35" w:right="16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</w:t>
                        </w:r>
                        <w:r>
                          <w:rPr>
                            <w:w w:val="110"/>
                            <w:sz w:val="6"/>
                          </w:rPr>
                          <w:t>tata kelola pemerintahan dan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pengelolaan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keuangan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</w:tr>
                  <w:tr w:rsidR="00FD2A1C">
                    <w:trPr>
                      <w:trHeight w:val="128"/>
                    </w:trPr>
                    <w:tc>
                      <w:tcPr>
                        <w:tcW w:w="1211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27"/>
                          <w:ind w:left="342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38"/>
                          <w:ind w:right="8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FD2A1C">
                    <w:trPr>
                      <w:trHeight w:val="299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410" w:right="47" w:hanging="336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Persentase temuan </w:t>
                        </w:r>
                        <w:r>
                          <w:rPr>
                            <w:w w:val="110"/>
                            <w:sz w:val="6"/>
                          </w:rPr>
                          <w:t>inspektorat yang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ditindaklanjuti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before="51"/>
                          <w:ind w:right="50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100%</w:t>
                        </w:r>
                      </w:p>
                    </w:tc>
                  </w:tr>
                  <w:tr w:rsidR="00FD2A1C">
                    <w:trPr>
                      <w:trHeight w:val="299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232" w:right="164" w:hanging="41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Jumlah desa yang </w:t>
                        </w:r>
                        <w:r>
                          <w:rPr>
                            <w:w w:val="110"/>
                            <w:sz w:val="6"/>
                          </w:rPr>
                          <w:t>difasilitasi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Penyelesaian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Batas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D547E5">
                        <w:pPr>
                          <w:pStyle w:val="TableParagraph"/>
                          <w:spacing w:before="51"/>
                          <w:ind w:right="69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</w:t>
                        </w:r>
                        <w:r w:rsidR="00A90209"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 w:rsidR="00A90209"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</w:tr>
                  <w:tr w:rsidR="00FD2A1C">
                    <w:trPr>
                      <w:trHeight w:val="295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419" w:right="21" w:hanging="380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Jumlah desa yang difasilitasi </w:t>
                        </w:r>
                        <w:r>
                          <w:rPr>
                            <w:w w:val="110"/>
                            <w:sz w:val="6"/>
                          </w:rPr>
                          <w:t>Pemilihan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Kepala Desa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before="51"/>
                          <w:ind w:right="69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</w:tr>
                </w:tbl>
                <w:p w:rsidR="00FD2A1C" w:rsidRDefault="00FD2A1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A90209">
        <w:pict>
          <v:shape id="_x0000_s1153" type="#_x0000_t202" style="position:absolute;margin-left:207pt;margin-top:397.15pt;width:76.7pt;height:41.7pt;z-index:2516567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1"/>
                    <w:gridCol w:w="301"/>
                  </w:tblGrid>
                  <w:tr w:rsidR="00FD2A1C">
                    <w:trPr>
                      <w:trHeight w:val="365"/>
                    </w:trPr>
                    <w:tc>
                      <w:tcPr>
                        <w:tcW w:w="151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FD2A1C" w:rsidRDefault="00A90209">
                        <w:pPr>
                          <w:pStyle w:val="TableParagraph"/>
                          <w:spacing w:before="20"/>
                          <w:ind w:left="35" w:right="16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  <w:p w:rsidR="00FD2A1C" w:rsidRDefault="00FD2A1C">
                        <w:pPr>
                          <w:pStyle w:val="TableParagraph"/>
                          <w:spacing w:before="11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35" w:right="16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</w:t>
                        </w:r>
                        <w:r>
                          <w:rPr>
                            <w:w w:val="110"/>
                            <w:sz w:val="6"/>
                          </w:rPr>
                          <w:t>Koordinasi dengan instansi terkait,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serta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tokoh agama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dan masyarakat</w:t>
                        </w:r>
                      </w:p>
                    </w:tc>
                  </w:tr>
                  <w:tr w:rsidR="00FD2A1C">
                    <w:trPr>
                      <w:trHeight w:val="122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21"/>
                          <w:ind w:left="342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3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FD2A1C">
                    <w:trPr>
                      <w:trHeight w:val="295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A90209">
                        <w:pPr>
                          <w:pStyle w:val="TableParagraph"/>
                          <w:spacing w:before="28" w:line="283" w:lineRule="auto"/>
                          <w:ind w:left="52" w:right="38" w:firstLine="2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Jumlah Rapat Koordinasi bersama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Forkompimcam, Tokoh Agama, </w:t>
                        </w:r>
                        <w:r>
                          <w:rPr>
                            <w:w w:val="110"/>
                            <w:sz w:val="6"/>
                          </w:rPr>
                          <w:t>Tokoh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Masyarakat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before="51"/>
                          <w:ind w:left="7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100%</w:t>
                        </w:r>
                      </w:p>
                    </w:tc>
                  </w:tr>
                </w:tbl>
                <w:p w:rsidR="00FD2A1C" w:rsidRDefault="00FD2A1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A90209">
        <w:pict>
          <v:shape id="_x0000_s1152" type="#_x0000_t202" style="position:absolute;margin-left:294.25pt;margin-top:397.15pt;width:76.75pt;height:57.15pt;z-index:2516577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1"/>
                    <w:gridCol w:w="302"/>
                  </w:tblGrid>
                  <w:tr w:rsidR="00FD2A1C">
                    <w:trPr>
                      <w:trHeight w:val="365"/>
                    </w:trPr>
                    <w:tc>
                      <w:tcPr>
                        <w:tcW w:w="1513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FD2A1C" w:rsidRDefault="00A90209">
                        <w:pPr>
                          <w:pStyle w:val="TableParagraph"/>
                          <w:spacing w:before="20"/>
                          <w:ind w:left="64" w:right="46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  <w:p w:rsidR="00FD2A1C" w:rsidRDefault="00FD2A1C">
                        <w:pPr>
                          <w:pStyle w:val="TableParagraph"/>
                          <w:spacing w:before="11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64" w:right="47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pemenuhan </w:t>
                        </w:r>
                        <w:r>
                          <w:rPr>
                            <w:w w:val="110"/>
                            <w:sz w:val="6"/>
                          </w:rPr>
                          <w:t>infrastruktur dasar di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kelurahan</w:t>
                        </w:r>
                      </w:p>
                    </w:tc>
                  </w:tr>
                  <w:tr w:rsidR="00FD2A1C">
                    <w:trPr>
                      <w:trHeight w:val="122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21"/>
                          <w:ind w:left="109" w:right="94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3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FD2A1C">
                    <w:trPr>
                      <w:trHeight w:val="299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before="41"/>
                          <w:ind w:left="109" w:right="94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Jumlah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Program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Kerja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Kelurahan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FD2A1C" w:rsidRDefault="00A90209">
                        <w:pPr>
                          <w:pStyle w:val="TableParagraph"/>
                          <w:spacing w:before="38"/>
                          <w:ind w:left="21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07"/>
                            <w:sz w:val="6"/>
                          </w:rPr>
                          <w:t>4</w:t>
                        </w:r>
                      </w:p>
                      <w:p w:rsidR="00FD2A1C" w:rsidRDefault="00A90209">
                        <w:pPr>
                          <w:pStyle w:val="TableParagraph"/>
                          <w:spacing w:before="2" w:line="80" w:lineRule="atLeast"/>
                          <w:ind w:left="22" w:right="2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Program/</w:t>
                        </w:r>
                        <w:r>
                          <w:rPr>
                            <w:spacing w:val="-17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</w:tr>
                  <w:tr w:rsidR="00FD2A1C">
                    <w:trPr>
                      <w:trHeight w:val="295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203" w:right="4" w:hanging="171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Jumlah kelompok/ </w:t>
                        </w:r>
                        <w:r>
                          <w:rPr>
                            <w:w w:val="110"/>
                            <w:sz w:val="6"/>
                          </w:rPr>
                          <w:t>lembaga / organisasi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Kemasyarakatan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Kelurahan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D547E5">
                        <w:pPr>
                          <w:pStyle w:val="TableParagraph"/>
                          <w:spacing w:before="51"/>
                          <w:ind w:left="56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39</w:t>
                        </w:r>
                        <w:r w:rsidR="00A90209">
                          <w:rPr>
                            <w:spacing w:val="17"/>
                            <w:w w:val="110"/>
                            <w:sz w:val="6"/>
                          </w:rPr>
                          <w:t xml:space="preserve"> </w:t>
                        </w:r>
                        <w:r w:rsidR="00A90209">
                          <w:rPr>
                            <w:w w:val="110"/>
                            <w:sz w:val="6"/>
                          </w:rPr>
                          <w:t>RT</w:t>
                        </w:r>
                      </w:p>
                    </w:tc>
                  </w:tr>
                </w:tbl>
                <w:p w:rsidR="00FD2A1C" w:rsidRDefault="00FD2A1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FD2A1C" w:rsidRDefault="00FD2A1C">
      <w:pPr>
        <w:pStyle w:val="BodyText"/>
        <w:spacing w:before="7"/>
        <w:rPr>
          <w:rFonts w:ascii="Times New Roman"/>
          <w:b w:val="0"/>
          <w:sz w:val="20"/>
        </w:rPr>
      </w:pPr>
    </w:p>
    <w:p w:rsidR="00FD2A1C" w:rsidRDefault="00A90209">
      <w:pPr>
        <w:pStyle w:val="BodyText"/>
        <w:ind w:left="6328" w:right="5981"/>
        <w:jc w:val="center"/>
      </w:pPr>
      <w:r>
        <w:t>VISI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MEWUJUDKAN</w:t>
      </w:r>
      <w:r>
        <w:rPr>
          <w:spacing w:val="-8"/>
        </w:rPr>
        <w:t xml:space="preserve"> </w:t>
      </w:r>
      <w:r>
        <w:t>KABUPATEN</w:t>
      </w:r>
      <w:r>
        <w:rPr>
          <w:spacing w:val="-8"/>
        </w:rPr>
        <w:t xml:space="preserve"> </w:t>
      </w:r>
      <w:r>
        <w:t>TANJUNG</w:t>
      </w:r>
      <w:r>
        <w:rPr>
          <w:spacing w:val="-8"/>
        </w:rPr>
        <w:t xml:space="preserve"> </w:t>
      </w:r>
      <w:r>
        <w:t>JABUNG</w:t>
      </w:r>
      <w:r>
        <w:rPr>
          <w:spacing w:val="-8"/>
        </w:rPr>
        <w:t xml:space="preserve"> </w:t>
      </w:r>
      <w:r>
        <w:t>BARAT</w:t>
      </w:r>
      <w:r>
        <w:rPr>
          <w:spacing w:val="-10"/>
        </w:rPr>
        <w:t xml:space="preserve"> </w:t>
      </w:r>
      <w:r>
        <w:t>BERKAH</w:t>
      </w:r>
    </w:p>
    <w:p w:rsidR="00FD2A1C" w:rsidRDefault="00A90209">
      <w:pPr>
        <w:pStyle w:val="BodyText"/>
        <w:spacing w:before="2" w:line="450" w:lineRule="atLeast"/>
        <w:ind w:left="5406" w:right="5058" w:firstLine="535"/>
      </w:pPr>
      <w:r>
        <w:t>Misi</w:t>
      </w:r>
      <w:r>
        <w:rPr>
          <w:spacing w:val="4"/>
        </w:rPr>
        <w:t xml:space="preserve"> </w:t>
      </w:r>
      <w:r>
        <w:t>III</w:t>
      </w:r>
      <w:r>
        <w:rPr>
          <w:spacing w:val="5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Peningkatan</w:t>
      </w:r>
      <w:r>
        <w:rPr>
          <w:spacing w:val="4"/>
        </w:rPr>
        <w:t xml:space="preserve"> </w:t>
      </w:r>
      <w:r>
        <w:t>Tata</w:t>
      </w:r>
      <w:r>
        <w:rPr>
          <w:spacing w:val="4"/>
        </w:rPr>
        <w:t xml:space="preserve"> </w:t>
      </w:r>
      <w:r>
        <w:t>Kelola</w:t>
      </w:r>
      <w:r>
        <w:rPr>
          <w:spacing w:val="4"/>
        </w:rPr>
        <w:t xml:space="preserve"> </w:t>
      </w:r>
      <w:r>
        <w:t>Pemerintahan</w:t>
      </w:r>
      <w:r>
        <w:rPr>
          <w:spacing w:val="4"/>
        </w:rPr>
        <w:t xml:space="preserve"> </w:t>
      </w:r>
      <w:r>
        <w:t>Yang</w:t>
      </w:r>
      <w:r>
        <w:rPr>
          <w:spacing w:val="4"/>
        </w:rPr>
        <w:t xml:space="preserve"> </w:t>
      </w:r>
      <w:r>
        <w:t>Baik</w:t>
      </w:r>
      <w:r>
        <w:rPr>
          <w:spacing w:val="4"/>
        </w:rPr>
        <w:t xml:space="preserve"> </w:t>
      </w:r>
      <w:r>
        <w:t>Untuk</w:t>
      </w:r>
      <w:r>
        <w:rPr>
          <w:spacing w:val="4"/>
        </w:rPr>
        <w:t xml:space="preserve"> </w:t>
      </w:r>
      <w:r>
        <w:t>Pelayanan</w:t>
      </w:r>
      <w:r>
        <w:rPr>
          <w:spacing w:val="4"/>
        </w:rPr>
        <w:t xml:space="preserve"> </w:t>
      </w:r>
      <w:r>
        <w:t>Publik</w:t>
      </w:r>
      <w:r>
        <w:rPr>
          <w:spacing w:val="1"/>
        </w:rPr>
        <w:t xml:space="preserve"> </w:t>
      </w:r>
      <w:r>
        <w:t>Tujuan</w:t>
      </w:r>
      <w:r>
        <w:rPr>
          <w:spacing w:val="-3"/>
        </w:rPr>
        <w:t xml:space="preserve"> </w:t>
      </w:r>
      <w:r>
        <w:t>: Terselenggaranya</w:t>
      </w:r>
      <w:r>
        <w:rPr>
          <w:spacing w:val="-2"/>
        </w:rPr>
        <w:t xml:space="preserve"> </w:t>
      </w:r>
      <w:r>
        <w:t>Tata</w:t>
      </w:r>
      <w:r>
        <w:rPr>
          <w:spacing w:val="-2"/>
        </w:rPr>
        <w:t xml:space="preserve"> </w:t>
      </w:r>
      <w:r>
        <w:t>Kelola</w:t>
      </w:r>
      <w:r>
        <w:rPr>
          <w:spacing w:val="-2"/>
        </w:rPr>
        <w:t xml:space="preserve"> </w:t>
      </w:r>
      <w:r>
        <w:t>Pemerintahan</w:t>
      </w:r>
      <w:r>
        <w:rPr>
          <w:spacing w:val="-3"/>
        </w:rPr>
        <w:t xml:space="preserve"> </w:t>
      </w:r>
      <w:r>
        <w:t>Daerah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Efektif,</w:t>
      </w:r>
      <w:r>
        <w:rPr>
          <w:spacing w:val="-1"/>
        </w:rPr>
        <w:t xml:space="preserve"> </w:t>
      </w:r>
      <w:r>
        <w:t>Efisien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Akuntabel</w:t>
      </w:r>
    </w:p>
    <w:p w:rsidR="00FD2A1C" w:rsidRDefault="00A90209">
      <w:pPr>
        <w:pStyle w:val="BodyText"/>
        <w:spacing w:before="43"/>
        <w:ind w:left="6326" w:right="5981"/>
        <w:jc w:val="center"/>
      </w:pPr>
      <w:r>
        <w:t>Indikator Tujuan :</w:t>
      </w:r>
      <w:r>
        <w:rPr>
          <w:spacing w:val="1"/>
        </w:rPr>
        <w:t xml:space="preserve"> </w:t>
      </w:r>
      <w:r>
        <w:t>Indeks Reformasi</w:t>
      </w:r>
      <w:r>
        <w:rPr>
          <w:spacing w:val="1"/>
        </w:rPr>
        <w:t xml:space="preserve"> </w:t>
      </w:r>
      <w:r>
        <w:t>Birokrasi</w:t>
      </w:r>
    </w:p>
    <w:p w:rsidR="00FD2A1C" w:rsidRDefault="00FD2A1C">
      <w:pPr>
        <w:pStyle w:val="BodyText"/>
        <w:spacing w:before="10"/>
        <w:rPr>
          <w:sz w:val="14"/>
        </w:rPr>
      </w:pPr>
    </w:p>
    <w:p w:rsidR="00FD2A1C" w:rsidRDefault="00A90209">
      <w:pPr>
        <w:pStyle w:val="BodyText"/>
        <w:spacing w:before="96" w:line="295" w:lineRule="auto"/>
        <w:ind w:left="6891" w:right="6545"/>
        <w:jc w:val="center"/>
      </w:pPr>
      <w:r>
        <w:pict>
          <v:group id="_x0000_s1060" style="position:absolute;left:0;text-align:left;margin-left:32.5pt;margin-top:53.7pt;width:704.5pt;height:284.8pt;z-index:-251657728;mso-position-horizontal-relative:page" coordorigin="650,1074" coordsize="14090,5696">
            <v:rect id="_x0000_s1145" style="position:absolute;left:657;top:2709;width:1515;height:135" fillcolor="gray" stroked="f"/>
            <v:shape id="_x0000_s1144" style="position:absolute;left:650;top:2344;width:1527;height:864" coordorigin="650,2344" coordsize="1527,864" path="m2177,2716r-15,l2162,2839r,7l2162,3194r-290,l1872,2846r290,l2162,2839r-290,l1872,2716r-7,l1865,2839r,7l1865,3194r-1200,l665,2846r1200,l1865,2839r-1200,l665,2344r-15,l650,3208r15,l2162,3208r15,l2177,3194r,-478xe" fillcolor="black" stroked="f">
              <v:path arrowok="t"/>
            </v:shape>
            <v:shape id="_x0000_s1143" style="position:absolute;left:2250;top:1073;width:12482;height:1257" coordorigin="2250,1074" coordsize="12482,1257" o:spt="100" adj="0,,0" path="m9222,1074r,806m2250,1880r12482,m2250,1880r,450m4923,1878r,449m6668,1880r,450m14732,1878r,449e" filled="f" strokecolor="#0d0d0d" strokeweight=".8pt">
              <v:stroke joinstyle="round"/>
              <v:formulas/>
              <v:path arrowok="t" o:connecttype="segments"/>
            </v:shape>
            <v:rect id="_x0000_s1142" style="position:absolute;left:12104;top:2709;width:1515;height:135" fillcolor="gray" stroked="f"/>
            <v:shape id="_x0000_s1141" style="position:absolute;left:12097;top:2344;width:1527;height:864" coordorigin="12097,2344" coordsize="1527,864" o:spt="100" adj="0,,0" path="m12112,2344r-15,l12097,3208r15,l12112,2344xm13624,2716r-15,l13609,2839r,7l13609,3194r-290,l13319,2846r290,l13609,2839r-290,l13319,2716r-7,l13312,2839r-1200,l12112,2846r1200,l13312,3194r-1200,l12112,3208r1497,l13624,3208r,-14l13624,2716xe" fillcolor="black" stroked="f">
              <v:stroke joinstyle="round"/>
              <v:formulas/>
              <v:path arrowok="t" o:connecttype="segments"/>
            </v:shape>
            <v:rect id="_x0000_s1140" style="position:absolute;left:12104;top:4012;width:1515;height:135" fillcolor="gray" stroked="f"/>
            <v:shape id="_x0000_s1139" style="position:absolute;left:12097;top:3676;width:1527;height:785" coordorigin="12097,3677" coordsize="1527,785" o:spt="100" adj="0,,0" path="m12112,3677r-15,l12097,4461r15,l12112,3677xm13624,3677r-1512,l12112,3691r1497,l13609,4010r,7l13609,4142r,7l13609,4447r-290,l13319,4149r290,l13609,4142r-290,l13319,4017r290,l13609,4010r-1497,l12112,4017r1200,l13312,4142r-1200,l12112,4149r1200,l13312,4447r-1200,l12112,4461r1497,l13624,4461r,-14l13624,3691r,-14xe" fillcolor="black" stroked="f">
              <v:stroke joinstyle="round"/>
              <v:formulas/>
              <v:path arrowok="t" o:connecttype="segments"/>
            </v:shape>
            <v:shape id="_x0000_s1138" style="position:absolute;left:9286;top:2992;width:3565;height:648" coordorigin="9286,2992" coordsize="3565,648" o:spt="100" adj="0,,0" path="m12851,3202r,437m9286,2992r2808,4e" filled="f" strokecolor="#0d0d0d" strokeweight=".8pt">
              <v:stroke joinstyle="round"/>
              <v:formulas/>
              <v:path arrowok="t" o:connecttype="segments"/>
            </v:shape>
            <v:rect id="_x0000_s1137" style="position:absolute;left:8545;top:4012;width:1515;height:135" fillcolor="gray" stroked="f"/>
            <v:shape id="_x0000_s1136" style="position:absolute;left:8537;top:3676;width:1527;height:785" coordorigin="8538,3677" coordsize="1527,785" path="m10064,3677r-14,l10050,3691r,319l10050,4017r,125l10050,4149r,298l9759,4447r,-298l10050,4149r,-7l9759,4142r,-125l10050,4017r,-7l9752,4010r,7l9752,4142r,7l9752,4447r-1200,l8552,4149r1200,l9752,4142r-1200,l8552,4017r1200,l9752,4010r-1200,l8552,3691r1498,l10050,3677r-1498,l8538,3677r,784l8552,4461r1498,l10064,4461r,-14l10064,3691r,-14xe" fillcolor="black" stroked="f">
              <v:path arrowok="t"/>
            </v:shape>
            <v:shape id="_x0000_s1135" style="position:absolute;left:9295;top:2987;width:3560;height:3781" coordorigin="9295,2988" coordsize="3560,3781" o:spt="100" adj="0,,0" path="m9295,2988r,653m12855,4452r,2317e" filled="f" strokecolor="#0d0d0d" strokeweight=".8pt">
              <v:stroke joinstyle="round"/>
              <v:formulas/>
              <v:path arrowok="t" o:connecttype="segments"/>
            </v:shape>
            <v:rect id="_x0000_s1134" style="position:absolute;left:11197;top:5292;width:1515;height:135" fillcolor="gray" stroked="f"/>
            <v:shape id="_x0000_s1133" style="position:absolute;left:11189;top:4907;width:1527;height:1143" coordorigin="11190,4908" coordsize="1527,1143" path="m12717,4908r-1512,l11190,4908r,1143l11205,6051r1497,l12717,6051r,-15l12717,4922r-15,l12702,5289r,8l12702,6036r-290,l12412,5739r290,l12702,5732r-290,l12412,5429r290,l12702,5422r-290,l12412,5297r-7,l12405,6036r-1200,l11205,5739r1200,l12405,5732r-1200,l11205,5429r1200,l12405,5422r-1200,l11205,5297r1497,l12702,5289r-1497,l11205,4922r1512,l12717,4908xe" fillcolor="black" stroked="f">
              <v:path arrowok="t"/>
            </v:shape>
            <v:rect id="_x0000_s1132" style="position:absolute;left:13011;top:5292;width:1515;height:135" fillcolor="gray" stroked="f"/>
            <v:shape id="_x0000_s1131" style="position:absolute;left:13004;top:4907;width:1527;height:834" coordorigin="13005,4908" coordsize="1527,834" path="m14531,4908r-1512,l13005,4908r,833l13019,5741r1498,l14531,5741r,-14l14531,4922r-14,l14517,5727r-291,l14226,5429r291,l14517,5422r-291,l14226,5297r-7,l14219,5422r,7l14219,5727r-1200,l13019,5429r1200,l14219,5422r-1200,l13019,5297r1498,l14517,5289r-1498,l13019,4922r1512,l14531,4908xe" fillcolor="black" stroked="f">
              <v:path arrowok="t"/>
            </v:shape>
            <v:shape id="_x0000_s1130" style="position:absolute;left:9305;top:4451;width:3703;height:838" coordorigin="9305,4452" coordsize="3703,838" o:spt="100" adj="0,,0" path="m12698,5289r310,m9305,4452r,837e" filled="f" strokecolor="#0d0d0d" strokeweight=".8pt">
              <v:stroke joinstyle="round"/>
              <v:formulas/>
              <v:path arrowok="t" o:connecttype="segments"/>
            </v:shape>
            <v:rect id="_x0000_s1129" style="position:absolute;left:7637;top:5292;width:1515;height:135" fillcolor="gray" stroked="f"/>
            <v:shape id="_x0000_s1128" style="position:absolute;left:7630;top:4907;width:1527;height:834" coordorigin="7631,4908" coordsize="1527,834" path="m9157,4908r-1512,l7631,4908r,833l7645,5741r1498,l9157,5741r,-14l9157,4922r-14,l9143,5289r,8l9143,5422r,7l9143,5727r-291,l8852,5429r291,l9143,5422r-291,l8852,5297r-7,l8845,5422r,7l8845,5727r-1200,l7645,5429r1200,l8845,5422r-1200,l7645,5297r1498,l9143,5289r-1498,l7645,4922r1512,l9157,4908xe" fillcolor="black" stroked="f">
              <v:path arrowok="t"/>
            </v:shape>
            <v:rect id="_x0000_s1127" style="position:absolute;left:9452;top:5292;width:1515;height:135" fillcolor="gray" stroked="f"/>
            <v:shape id="_x0000_s1126" style="position:absolute;left:9445;top:4907;width:1527;height:834" coordorigin="9445,4908" coordsize="1527,834" path="m10971,4908r-1512,l9445,4908r,833l9459,5741r1498,l10971,5741r,-14l10971,4922r-14,l10957,5727r-290,l10667,5429r290,l10957,5422r-290,l10667,5297r-8,l10659,5422r,7l10659,5727r-1200,l9459,5429r1200,l10659,5422r-1200,l9459,5297r1498,l10957,5289r-1498,l9459,4922r1512,l10971,4908xe" fillcolor="black" stroked="f">
              <v:path arrowok="t"/>
            </v:shape>
            <v:line id="_x0000_s1125" style="position:absolute" from="9132,5289" to="9442,5289" strokecolor="#0d0d0d" strokeweight=".8pt"/>
            <v:rect id="_x0000_s1124" style="position:absolute;left:2402;top:2709;width:1515;height:135" fillcolor="gray" stroked="f"/>
            <v:shape id="_x0000_s1123" style="position:absolute;left:2395;top:2358;width:1527;height:850" coordorigin="2395,2359" coordsize="1527,850" path="m3922,3194r,-835l3908,2359r,480l3908,2846r,348l3617,3194r,-348l3908,2846r,-7l3617,2839r,-123l3610,2716r,123l3610,2846r,348l2410,3194r,-348l3610,2846r,-7l2410,2839r,-123l2395,2716r,492l2410,3208r1498,l3922,3208r,-14xe" fillcolor="black" stroked="f">
              <v:path arrowok="t"/>
            </v:shape>
            <v:rect id="_x0000_s1122" style="position:absolute;left:2402;top:3683;width:1515;height:332" fillcolor="#e8f545" stroked="f"/>
            <v:rect id="_x0000_s1121" style="position:absolute;left:2402;top:4012;width:1515;height:135" fillcolor="gray" stroked="f"/>
            <v:shape id="_x0000_s1120" style="position:absolute;left:2395;top:3676;width:1527;height:785" coordorigin="2395,3677" coordsize="1527,785" path="m3922,3677r-14,l3908,3691r,319l3908,4017r,125l3908,4149r,298l3617,4447r,-298l3908,4149r,-7l3617,4142r,-125l3908,4017r,-7l3610,4010r,7l3610,4142r,7l3610,4447r-1200,l2410,4149r1200,l3610,4142r-1200,l2410,4017r1200,l3610,4010r-1200,l2410,3691r1498,l3908,3677r-1498,l2395,3677r,784l2410,4461r1498,l3922,4461r,-14l3922,3691r,-14xe" fillcolor="black" stroked="f">
              <v:path arrowok="t"/>
            </v:shape>
            <v:shape id="_x0000_s1119" style="position:absolute;left:3113;top:3202;width:40;height:1692" coordorigin="3114,3202" coordsize="40,1692" o:spt="100" adj="0,,0" path="m3114,4443r,450m3154,3202r,504e" filled="f" strokecolor="#0d0d0d" strokeweight=".8pt">
              <v:stroke joinstyle="round"/>
              <v:formulas/>
              <v:path arrowok="t" o:connecttype="segments"/>
            </v:shape>
            <v:rect id="_x0000_s1118" style="position:absolute;left:657;top:4012;width:1515;height:135" fillcolor="gray" stroked="f"/>
            <v:shape id="_x0000_s1117" style="position:absolute;left:650;top:3676;width:1527;height:785" coordorigin="650,3677" coordsize="1527,785" path="m2177,3677r-15,l2162,3691r,319l2162,4017r,125l2162,4149r,298l1872,4447r,-298l2162,4149r,-7l1872,4142r,-125l2162,4017r,-7l1865,4010r,7l1865,4142r,7l1865,4447r-1200,l665,4149r1200,l1865,4142r-1200,l665,4017r1200,l1865,4010r-1200,l665,3691r1497,l2162,3677r-1497,l650,3677r,784l665,4461r1497,l2177,4461r,-14l2177,3691r,-14xe" fillcolor="black" stroked="f">
              <v:path arrowok="t"/>
            </v:shape>
            <v:shape id="_x0000_s1116" style="position:absolute;left:1381;top:3174;width:19;height:1718" coordorigin="1381,3174" coordsize="19,1718" o:spt="100" adj="0,,0" path="m1381,4440r,452m1400,3174r,507e" filled="f" strokecolor="#0d0d0d" strokeweight=".8pt">
              <v:stroke joinstyle="round"/>
              <v:formulas/>
              <v:path arrowok="t" o:connecttype="segments"/>
            </v:shape>
            <v:shape id="_x0000_s1115" type="#_x0000_t202" style="position:absolute;left:12411;top:5738;width:291;height:299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53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114" type="#_x0000_t202" style="position:absolute;left:11204;top:5738;width:1200;height:299" filled="f" stroked="f">
              <v:textbox inset="0,0,0,0">
                <w:txbxContent>
                  <w:p w:rsidR="00FD2A1C" w:rsidRDefault="00FD2A1C">
                    <w:pPr>
                      <w:spacing w:before="2"/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407" w:right="42" w:hanging="353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Tingkat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Kepatuhan Pelaporan </w:t>
                    </w:r>
                    <w:r>
                      <w:rPr>
                        <w:w w:val="110"/>
                        <w:sz w:val="6"/>
                      </w:rPr>
                      <w:t>LHKPN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LHKASN</w:t>
                    </w:r>
                  </w:p>
                </w:txbxContent>
              </v:textbox>
            </v:shape>
            <v:shape id="_x0000_s1113" type="#_x0000_t202" style="position:absolute;left:14226;top:5429;width:291;height:299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52"/>
                      <w:ind w:left="2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12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bulan</w:t>
                    </w:r>
                  </w:p>
                </w:txbxContent>
              </v:textbox>
            </v:shape>
            <v:shape id="_x0000_s1112" type="#_x0000_t202" style="position:absolute;left:13019;top:5429;width:1200;height:299" filled="f" stroked="f">
              <v:textbox inset="0,0,0,0">
                <w:txbxContent>
                  <w:p w:rsidR="00FD2A1C" w:rsidRDefault="00FD2A1C">
                    <w:pPr>
                      <w:spacing w:before="1"/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1" w:line="283" w:lineRule="auto"/>
                      <w:ind w:left="326" w:right="69" w:hanging="255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Cakupan waktu penyediaan </w:t>
                    </w:r>
                    <w:r>
                      <w:rPr>
                        <w:w w:val="110"/>
                        <w:sz w:val="6"/>
                      </w:rPr>
                      <w:t>layanan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administrasi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umum</w:t>
                    </w:r>
                  </w:p>
                </w:txbxContent>
              </v:textbox>
            </v:shape>
            <v:shape id="_x0000_s1111" type="#_x0000_t202" style="position:absolute;left:12411;top:5429;width:291;height:302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52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110" type="#_x0000_t202" style="position:absolute;left:11204;top:5429;width:1200;height:302" filled="f" stroked="f">
              <v:textbox inset="0,0,0,0">
                <w:txbxContent>
                  <w:p w:rsidR="00FD2A1C" w:rsidRDefault="00FD2A1C">
                    <w:pPr>
                      <w:spacing w:before="1"/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1" w:line="283" w:lineRule="auto"/>
                      <w:ind w:left="405" w:right="98" w:hanging="305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Prosentase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Penataan</w:t>
                    </w:r>
                    <w:r>
                      <w:rPr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Administrasi</w:t>
                    </w:r>
                    <w:r>
                      <w:rPr>
                        <w:w w:val="110"/>
                        <w:sz w:val="6"/>
                      </w:rPr>
                      <w:t xml:space="preserve"> Kepegawaian</w:t>
                    </w:r>
                  </w:p>
                </w:txbxContent>
              </v:textbox>
            </v:shape>
            <v:shape id="_x0000_s1109" type="#_x0000_t202" style="position:absolute;left:14226;top:5296;width:291;height:126" fillcolor="gray" stroked="f">
              <v:textbox inset="0,0,0,0">
                <w:txbxContent>
                  <w:p w:rsidR="00FD2A1C" w:rsidRDefault="00A90209">
                    <w:pPr>
                      <w:spacing w:before="33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108" type="#_x0000_t202" style="position:absolute;left:13019;top:5296;width:1200;height:126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3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</w:txbxContent>
              </v:textbox>
            </v:shape>
            <v:shape id="_x0000_s1107" type="#_x0000_t202" style="position:absolute;left:12411;top:5296;width:291;height:126" fillcolor="gray" stroked="f">
              <v:textbox inset="0,0,0,0">
                <w:txbxContent>
                  <w:p w:rsidR="00FD2A1C" w:rsidRDefault="00A90209">
                    <w:pPr>
                      <w:spacing w:before="33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106" type="#_x0000_t202" style="position:absolute;left:11204;top:5296;width:1200;height:126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3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</w:txbxContent>
              </v:textbox>
            </v:shape>
            <v:shape id="_x0000_s1105" type="#_x0000_t202" style="position:absolute;left:13019;top:4922;width:1498;height:368" fillcolor="#e8f545" stroked="f">
              <v:textbox inset="0,0,0,0">
                <w:txbxContent>
                  <w:p w:rsidR="00FD2A1C" w:rsidRDefault="00A90209">
                    <w:pPr>
                      <w:spacing w:before="20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Sasaran</w:t>
                    </w:r>
                    <w:r>
                      <w:rPr>
                        <w:spacing w:val="16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05"/>
                        <w:sz w:val="6"/>
                      </w:rPr>
                      <w:t>Kegiatan</w:t>
                    </w:r>
                  </w:p>
                  <w:p w:rsidR="00FD2A1C" w:rsidRDefault="00FD2A1C">
                    <w:pPr>
                      <w:spacing w:before="11"/>
                      <w:rPr>
                        <w:sz w:val="6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</w:t>
                    </w:r>
                    <w:r>
                      <w:rPr>
                        <w:w w:val="110"/>
                        <w:sz w:val="6"/>
                      </w:rPr>
                      <w:t>kuantitas dan kualitas layanan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administrasi umum</w:t>
                    </w:r>
                  </w:p>
                </w:txbxContent>
              </v:textbox>
            </v:shape>
            <v:shape id="_x0000_s1104" type="#_x0000_t202" style="position:absolute;left:11204;top:4922;width:1498;height:368" fillcolor="#e8f545" stroked="f">
              <v:textbox inset="0,0,0,0">
                <w:txbxContent>
                  <w:p w:rsidR="00FD2A1C" w:rsidRDefault="00A90209">
                    <w:pPr>
                      <w:spacing w:before="20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  <w:p w:rsidR="00FD2A1C" w:rsidRDefault="00FD2A1C">
                    <w:pPr>
                      <w:rPr>
                        <w:sz w:val="6"/>
                      </w:rPr>
                    </w:pPr>
                  </w:p>
                  <w:p w:rsidR="00FD2A1C" w:rsidRDefault="00A90209">
                    <w:pPr>
                      <w:spacing w:before="52"/>
                      <w:ind w:left="19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Meningkatnya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Disiplin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pegawai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/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ASN</w:t>
                    </w:r>
                  </w:p>
                </w:txbxContent>
              </v:textbox>
            </v:shape>
            <v:shape id="_x0000_s1103" type="#_x0000_t202" style="position:absolute;left:13319;top:4149;width:291;height:29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52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102" type="#_x0000_t202" style="position:absolute;left:12111;top:4149;width:1200;height:298" filled="f" stroked="f">
              <v:textbox inset="0,0,0,0">
                <w:txbxContent>
                  <w:p w:rsidR="00FD2A1C" w:rsidRDefault="00FD2A1C">
                    <w:pPr>
                      <w:spacing w:before="1"/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1" w:line="283" w:lineRule="auto"/>
                      <w:ind w:left="81" w:right="70" w:firstLine="12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Persentase </w:t>
                    </w:r>
                    <w:r>
                      <w:rPr>
                        <w:w w:val="110"/>
                        <w:sz w:val="6"/>
                      </w:rPr>
                      <w:t>pemenuhan kebutuhan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pelayanan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administrasi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perkantoran</w:t>
                    </w:r>
                  </w:p>
                </w:txbxContent>
              </v:textbox>
            </v:shape>
            <v:shape id="_x0000_s1101" type="#_x0000_t202" style="position:absolute;left:13319;top:4017;width:291;height:125" fillcolor="gray" stroked="f">
              <v:textbox inset="0,0,0,0">
                <w:txbxContent>
                  <w:p w:rsidR="00FD2A1C" w:rsidRDefault="00A90209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100" type="#_x0000_t202" style="position:absolute;left:12111;top:4017;width:1200;height:125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99" type="#_x0000_t202" style="position:absolute;left:12111;top:3691;width:1498;height:320" fillcolor="#e8f545" stroked="f">
              <v:textbox inset="0,0,0,0">
                <w:txbxContent>
                  <w:p w:rsidR="00FD2A1C" w:rsidRDefault="00A90209">
                    <w:pPr>
                      <w:spacing w:before="20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FD2A1C" w:rsidRDefault="00FD2A1C">
                    <w:pPr>
                      <w:spacing w:before="10"/>
                      <w:rPr>
                        <w:sz w:val="4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kualitas </w:t>
                    </w:r>
                    <w:r>
                      <w:rPr>
                        <w:w w:val="110"/>
                        <w:sz w:val="6"/>
                      </w:rPr>
                      <w:t>pelayanan administrasi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perkantoran</w:t>
                    </w:r>
                  </w:p>
                </w:txbxContent>
              </v:textbox>
            </v:shape>
            <v:shape id="_x0000_s1098" type="#_x0000_t202" style="position:absolute;left:10666;top:5429;width:291;height:29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52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097" type="#_x0000_t202" style="position:absolute;left:9459;top:5429;width:1200;height:298" filled="f" stroked="f">
              <v:textbox inset="0,0,0,0">
                <w:txbxContent>
                  <w:p w:rsidR="00FD2A1C" w:rsidRDefault="00A90209">
                    <w:pPr>
                      <w:spacing w:before="30" w:line="283" w:lineRule="auto"/>
                      <w:ind w:left="57" w:right="58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 xml:space="preserve">Jumlah </w:t>
                    </w:r>
                    <w:r>
                      <w:rPr>
                        <w:w w:val="110"/>
                        <w:sz w:val="6"/>
                      </w:rPr>
                      <w:t>Fasilitasi Pelaksanaan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Musrenbang</w:t>
                    </w:r>
                    <w:r>
                      <w:rPr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Tingkat</w:t>
                    </w:r>
                    <w:r>
                      <w:rPr>
                        <w:spacing w:val="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Desa/Kelurahan</w:t>
                    </w:r>
                    <w:r>
                      <w:rPr>
                        <w:w w:val="110"/>
                        <w:sz w:val="6"/>
                      </w:rPr>
                      <w:t xml:space="preserve"> dan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Musrenbang Kecamatan</w:t>
                    </w:r>
                  </w:p>
                </w:txbxContent>
              </v:textbox>
            </v:shape>
            <v:shape id="_x0000_s1096" type="#_x0000_t202" style="position:absolute;left:8852;top:5429;width:291;height:29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52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095" type="#_x0000_t202" style="position:absolute;left:7645;top:5429;width:1200;height:298" filled="f" stroked="f">
              <v:textbox inset="0,0,0,0">
                <w:txbxContent>
                  <w:p w:rsidR="00FD2A1C" w:rsidRDefault="00FD2A1C">
                    <w:pPr>
                      <w:spacing w:before="1"/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1" w:line="283" w:lineRule="auto"/>
                      <w:ind w:left="124" w:right="116" w:firstLine="26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Persentase Pengajuan izin dan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rekomendasi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yang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ditindaklanjuti</w:t>
                    </w:r>
                  </w:p>
                </w:txbxContent>
              </v:textbox>
            </v:shape>
            <v:shape id="_x0000_s1094" type="#_x0000_t202" style="position:absolute;left:10666;top:5296;width:291;height:126" fillcolor="gray" stroked="f">
              <v:textbox inset="0,0,0,0">
                <w:txbxContent>
                  <w:p w:rsidR="00FD2A1C" w:rsidRDefault="00A90209">
                    <w:pPr>
                      <w:spacing w:before="33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93" type="#_x0000_t202" style="position:absolute;left:9459;top:5296;width:1200;height:126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92" type="#_x0000_t202" style="position:absolute;left:8852;top:5296;width:291;height:126" fillcolor="gray" stroked="f">
              <v:textbox inset="0,0,0,0">
                <w:txbxContent>
                  <w:p w:rsidR="00FD2A1C" w:rsidRDefault="00A90209">
                    <w:pPr>
                      <w:spacing w:before="33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91" type="#_x0000_t202" style="position:absolute;left:7645;top:5296;width:1200;height:126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90" type="#_x0000_t202" style="position:absolute;left:9459;top:4922;width:1498;height:368" fillcolor="#e8f545" stroked="f">
              <v:textbox inset="0,0,0,0">
                <w:txbxContent>
                  <w:p w:rsidR="00FD2A1C" w:rsidRDefault="00A90209">
                    <w:pPr>
                      <w:spacing w:before="20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  <w:p w:rsidR="00FD2A1C" w:rsidRDefault="00A90209">
                    <w:pPr>
                      <w:spacing w:before="35" w:line="283" w:lineRule="auto"/>
                      <w:ind w:left="72" w:right="65" w:firstLine="2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Meningkatnya Koordinasi Penyelenggaraan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Musrenbang Desa/Kelurahan </w:t>
                    </w:r>
                    <w:r>
                      <w:rPr>
                        <w:w w:val="110"/>
                        <w:sz w:val="6"/>
                      </w:rPr>
                      <w:t>dan Musrenbang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Kecamatan</w:t>
                    </w:r>
                  </w:p>
                </w:txbxContent>
              </v:textbox>
            </v:shape>
            <v:shape id="_x0000_s1089" type="#_x0000_t202" style="position:absolute;left:7645;top:4922;width:1498;height:368" fillcolor="#e8f545" stroked="f">
              <v:textbox inset="0,0,0,0">
                <w:txbxContent>
                  <w:p w:rsidR="00FD2A1C" w:rsidRDefault="00A90209">
                    <w:pPr>
                      <w:spacing w:before="20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  <w:p w:rsidR="00FD2A1C" w:rsidRDefault="00FD2A1C">
                    <w:pPr>
                      <w:spacing w:before="11"/>
                      <w:rPr>
                        <w:sz w:val="6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23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Meningkatnya pelayanan umum kepada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masyarakat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meliputi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legalisasi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rekomendasi</w:t>
                    </w:r>
                  </w:p>
                </w:txbxContent>
              </v:textbox>
            </v:shape>
            <v:shape id="_x0000_s1088" type="#_x0000_t202" style="position:absolute;left:9759;top:4149;width:291;height:29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52"/>
                      <w:ind w:left="83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70%</w:t>
                    </w:r>
                  </w:p>
                </w:txbxContent>
              </v:textbox>
            </v:shape>
            <v:shape id="_x0000_s1087" type="#_x0000_t202" style="position:absolute;left:8552;top:4149;width:1200;height:298" filled="f" stroked="f">
              <v:textbox inset="0,0,0,0">
                <w:txbxContent>
                  <w:p w:rsidR="00FD2A1C" w:rsidRDefault="00A90209">
                    <w:pPr>
                      <w:spacing w:before="30" w:line="283" w:lineRule="auto"/>
                      <w:ind w:left="28" w:right="2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Indeks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Kepuasan </w:t>
                    </w:r>
                    <w:r>
                      <w:rPr>
                        <w:w w:val="110"/>
                        <w:sz w:val="6"/>
                      </w:rPr>
                      <w:t>Masyarakat terhadap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 w:rsidR="00D547E5">
                      <w:rPr>
                        <w:w w:val="110"/>
                        <w:sz w:val="6"/>
                      </w:rPr>
                      <w:t>pelayanan Kantor Camat Tebing Tinggi</w:t>
                    </w:r>
                  </w:p>
                </w:txbxContent>
              </v:textbox>
            </v:shape>
            <v:shape id="_x0000_s1086" type="#_x0000_t202" style="position:absolute;left:9759;top:4017;width:291;height:125" fillcolor="gray" stroked="f">
              <v:textbox inset="0,0,0,0">
                <w:txbxContent>
                  <w:p w:rsidR="00FD2A1C" w:rsidRDefault="00A90209">
                    <w:pPr>
                      <w:spacing w:before="32"/>
                      <w:ind w:left="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85" type="#_x0000_t202" style="position:absolute;left:8552;top:4017;width:1200;height:125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84" type="#_x0000_t202" style="position:absolute;left:8552;top:3691;width:1498;height:320" fillcolor="#e8f545" stroked="f">
              <v:textbox inset="0,0,0,0">
                <w:txbxContent>
                  <w:p w:rsidR="00FD2A1C" w:rsidRDefault="00A90209">
                    <w:pPr>
                      <w:spacing w:before="20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FD2A1C" w:rsidRDefault="00FD2A1C">
                    <w:pPr>
                      <w:spacing w:before="10"/>
                      <w:rPr>
                        <w:sz w:val="4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Kualitas </w:t>
                    </w:r>
                    <w:r>
                      <w:rPr>
                        <w:w w:val="110"/>
                        <w:sz w:val="6"/>
                      </w:rPr>
                      <w:t>Pelayahan Publik Kantor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Camat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Renah Mendaluh</w:t>
                    </w:r>
                  </w:p>
                </w:txbxContent>
              </v:textbox>
            </v:shape>
            <v:shape id="_x0000_s1083" type="#_x0000_t202" style="position:absolute;left:13319;top:2845;width:291;height:348" filled="f" stroked="f">
              <v:textbox inset="0,0,0,0">
                <w:txbxContent>
                  <w:p w:rsidR="00FD2A1C" w:rsidRDefault="00FD2A1C">
                    <w:pPr>
                      <w:spacing w:before="8"/>
                      <w:rPr>
                        <w:rFonts w:ascii="Arial"/>
                        <w:b/>
                        <w:sz w:val="5"/>
                      </w:rPr>
                    </w:pPr>
                  </w:p>
                  <w:p w:rsidR="00FD2A1C" w:rsidRDefault="00A90209">
                    <w:pPr>
                      <w:ind w:left="33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70,15</w:t>
                    </w:r>
                  </w:p>
                  <w:p w:rsidR="00FD2A1C" w:rsidRDefault="00A90209">
                    <w:pPr>
                      <w:spacing w:before="13" w:line="283" w:lineRule="auto"/>
                      <w:ind w:left="14" w:right="15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Layanan</w:t>
                    </w:r>
                    <w:r>
                      <w:rPr>
                        <w:spacing w:val="-15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Mutu</w:t>
                    </w:r>
                  </w:p>
                </w:txbxContent>
              </v:textbox>
            </v:shape>
            <v:shape id="_x0000_s1082" type="#_x0000_t202" style="position:absolute;left:12111;top:2845;width:1200;height:34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ind w:left="18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Indek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Kepuasan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Masyarakat</w:t>
                    </w:r>
                  </w:p>
                </w:txbxContent>
              </v:textbox>
            </v:shape>
            <v:shape id="_x0000_s1081" type="#_x0000_t202" style="position:absolute;left:13319;top:2716;width:291;height:123" fillcolor="gray" stroked="f">
              <v:textbox inset="0,0,0,0">
                <w:txbxContent>
                  <w:p w:rsidR="00FD2A1C" w:rsidRDefault="00A90209">
                    <w:pPr>
                      <w:spacing w:before="30"/>
                      <w:ind w:left="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80" type="#_x0000_t202" style="position:absolute;left:12111;top:2716;width:1200;height:123" fillcolor="gray" stroked="f">
              <v:textbox inset="0,0,0,0">
                <w:txbxContent>
                  <w:p w:rsidR="00FD2A1C" w:rsidRDefault="00A90209">
                    <w:pPr>
                      <w:spacing w:before="20"/>
                      <w:ind w:left="17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Utama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(IKU)</w:t>
                    </w:r>
                  </w:p>
                </w:txbxContent>
              </v:textbox>
            </v:shape>
            <v:shape id="_x0000_s1079" type="#_x0000_t202" style="position:absolute;left:3617;top:4149;width:291;height:29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52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078" type="#_x0000_t202" style="position:absolute;left:2409;top:4149;width:1201;height:298" filled="f" stroked="f">
              <v:textbox inset="0,0,0,0">
                <w:txbxContent>
                  <w:p w:rsidR="00FD2A1C" w:rsidRDefault="00FD2A1C">
                    <w:pPr>
                      <w:spacing w:before="1"/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1" w:line="283" w:lineRule="auto"/>
                      <w:ind w:left="328" w:right="52" w:hanging="272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Persentase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Pemerintahan </w:t>
                    </w:r>
                    <w:r>
                      <w:rPr>
                        <w:w w:val="110"/>
                        <w:sz w:val="6"/>
                      </w:rPr>
                      <w:t>Desa yang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Tertib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Administrasi</w:t>
                    </w:r>
                  </w:p>
                </w:txbxContent>
              </v:textbox>
            </v:shape>
            <v:shape id="_x0000_s1077" type="#_x0000_t202" style="position:absolute;left:1872;top:4149;width:291;height:29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D547E5">
                    <w:pPr>
                      <w:spacing w:before="52"/>
                      <w:ind w:left="43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9</w:t>
                    </w:r>
                    <w:r w:rsidR="00A90209"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 w:rsidR="00A90209">
                      <w:rPr>
                        <w:w w:val="110"/>
                        <w:sz w:val="6"/>
                      </w:rPr>
                      <w:t>Desa</w:t>
                    </w:r>
                  </w:p>
                </w:txbxContent>
              </v:textbox>
            </v:shape>
            <v:shape id="_x0000_s1076" type="#_x0000_t202" style="position:absolute;left:664;top:4149;width:1200;height:298" filled="f" stroked="f">
              <v:textbox inset="0,0,0,0">
                <w:txbxContent>
                  <w:p w:rsidR="00FD2A1C" w:rsidRDefault="00FD2A1C">
                    <w:pPr>
                      <w:spacing w:before="1"/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1" w:line="283" w:lineRule="auto"/>
                      <w:ind w:left="45" w:right="44" w:firstLine="139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 xml:space="preserve">Jumlah </w:t>
                    </w:r>
                    <w:r>
                      <w:rPr>
                        <w:w w:val="110"/>
                        <w:sz w:val="6"/>
                      </w:rPr>
                      <w:t>Desa dengan tingkat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perkembangan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minimal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"Berkembang"</w:t>
                    </w:r>
                  </w:p>
                </w:txbxContent>
              </v:textbox>
            </v:shape>
            <v:shape id="_x0000_s1075" type="#_x0000_t202" style="position:absolute;left:3617;top:4017;width:291;height:125" fillcolor="gray" stroked="f">
              <v:textbox inset="0,0,0,0">
                <w:txbxContent>
                  <w:p w:rsidR="00FD2A1C" w:rsidRDefault="00A90209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74" type="#_x0000_t202" style="position:absolute;left:2409;top:4017;width:1201;height:125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73" type="#_x0000_t202" style="position:absolute;left:1872;top:4017;width:291;height:125" fillcolor="gray" stroked="f">
              <v:textbox inset="0,0,0,0">
                <w:txbxContent>
                  <w:p w:rsidR="00FD2A1C" w:rsidRDefault="00A90209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72" type="#_x0000_t202" style="position:absolute;left:664;top:4017;width:1200;height:125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71" type="#_x0000_t202" style="position:absolute;left:2409;top:3691;width:1498;height:320" filled="f" stroked="f">
              <v:textbox inset="0,0,0,0">
                <w:txbxContent>
                  <w:p w:rsidR="00FD2A1C" w:rsidRDefault="00A90209">
                    <w:pPr>
                      <w:spacing w:before="20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FD2A1C" w:rsidRDefault="00FD2A1C">
                    <w:pPr>
                      <w:spacing w:before="10"/>
                      <w:rPr>
                        <w:sz w:val="4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22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</w:t>
                    </w:r>
                    <w:r>
                      <w:rPr>
                        <w:w w:val="110"/>
                        <w:sz w:val="6"/>
                      </w:rPr>
                      <w:t>desa Jumlah Desa dengan tingkat</w:t>
                    </w:r>
                    <w:r>
                      <w:rPr>
                        <w:spacing w:val="-17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perkembangan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minimal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Berkembang</w:t>
                    </w:r>
                  </w:p>
                </w:txbxContent>
              </v:textbox>
            </v:shape>
            <v:shape id="_x0000_s1070" type="#_x0000_t202" style="position:absolute;left:664;top:3691;width:1498;height:320" fillcolor="#e8f545" stroked="f">
              <v:textbox inset="0,0,0,0">
                <w:txbxContent>
                  <w:p w:rsidR="00FD2A1C" w:rsidRDefault="00A90209">
                    <w:pPr>
                      <w:spacing w:before="20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FD2A1C" w:rsidRDefault="00FD2A1C">
                    <w:pPr>
                      <w:spacing w:before="10"/>
                      <w:rPr>
                        <w:sz w:val="4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22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</w:t>
                    </w:r>
                    <w:r>
                      <w:rPr>
                        <w:w w:val="110"/>
                        <w:sz w:val="6"/>
                      </w:rPr>
                      <w:t>desa Jumlah Desa dengan tingkat</w:t>
                    </w:r>
                    <w:r>
                      <w:rPr>
                        <w:spacing w:val="-17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perkembangan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minimal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Berkembang</w:t>
                    </w:r>
                  </w:p>
                </w:txbxContent>
              </v:textbox>
            </v:shape>
            <v:shape id="_x0000_s1069" type="#_x0000_t202" style="position:absolute;left:3617;top:2845;width:291;height:34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FD2A1C">
                    <w:pPr>
                      <w:spacing w:before="9"/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ind w:left="117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068" type="#_x0000_t202" style="position:absolute;left:2409;top:2845;width:1201;height:348" filled="f" stroked="f">
              <v:textbox inset="0,0,0,0">
                <w:txbxContent>
                  <w:p w:rsidR="00FD2A1C" w:rsidRDefault="00FD2A1C">
                    <w:pPr>
                      <w:spacing w:before="5"/>
                      <w:rPr>
                        <w:rFonts w:ascii="Arial"/>
                        <w:b/>
                        <w:sz w:val="8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328" w:right="52" w:hanging="272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Persentase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Pemerintahan </w:t>
                    </w:r>
                    <w:r>
                      <w:rPr>
                        <w:w w:val="110"/>
                        <w:sz w:val="6"/>
                      </w:rPr>
                      <w:t>Desa yang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Tertib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Administrasi</w:t>
                    </w:r>
                  </w:p>
                </w:txbxContent>
              </v:textbox>
            </v:shape>
            <v:shape id="_x0000_s1067" type="#_x0000_t202" style="position:absolute;left:1872;top:2845;width:291;height:34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FD2A1C">
                    <w:pPr>
                      <w:spacing w:before="9"/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ind w:left="156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0,65</w:t>
                    </w:r>
                  </w:p>
                </w:txbxContent>
              </v:textbox>
            </v:shape>
            <v:shape id="_x0000_s1066" type="#_x0000_t202" style="position:absolute;left:664;top:2845;width:1200;height:348" filled="f" stroked="f">
              <v:textbox inset="0,0,0,0">
                <w:txbxContent>
                  <w:p w:rsidR="00FD2A1C" w:rsidRDefault="00FD2A1C">
                    <w:pPr>
                      <w:spacing w:before="5"/>
                      <w:rPr>
                        <w:rFonts w:ascii="Arial"/>
                        <w:b/>
                        <w:sz w:val="8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518" w:right="8" w:hanging="497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Nilai rata-rata </w:t>
                    </w:r>
                    <w:r>
                      <w:rPr>
                        <w:w w:val="110"/>
                        <w:sz w:val="6"/>
                      </w:rPr>
                      <w:t>Indeks Desa Membangun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(IDM)</w:t>
                    </w:r>
                  </w:p>
                </w:txbxContent>
              </v:textbox>
            </v:shape>
            <v:shape id="_x0000_s1065" type="#_x0000_t202" style="position:absolute;left:3617;top:2716;width:291;height:123" fillcolor="gray" stroked="f">
              <v:textbox inset="0,0,0,0">
                <w:txbxContent>
                  <w:p w:rsidR="00FD2A1C" w:rsidRDefault="00A90209">
                    <w:pPr>
                      <w:spacing w:before="30"/>
                      <w:ind w:left="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64" type="#_x0000_t202" style="position:absolute;left:2409;top:2716;width:1201;height:123" fillcolor="gray" stroked="f">
              <v:textbox inset="0,0,0,0">
                <w:txbxContent>
                  <w:p w:rsidR="00FD2A1C" w:rsidRDefault="00A90209">
                    <w:pPr>
                      <w:spacing w:before="20"/>
                      <w:ind w:left="17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Utama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(IKU)</w:t>
                    </w:r>
                  </w:p>
                </w:txbxContent>
              </v:textbox>
            </v:shape>
            <v:shape id="_x0000_s1063" type="#_x0000_t202" style="position:absolute;left:1872;top:2716;width:291;height:123" fillcolor="gray" stroked="f">
              <v:textbox inset="0,0,0,0">
                <w:txbxContent>
                  <w:p w:rsidR="00FD2A1C" w:rsidRDefault="00A90209">
                    <w:pPr>
                      <w:spacing w:before="30"/>
                      <w:ind w:left="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62" type="#_x0000_t202" style="position:absolute;left:664;top:2716;width:1200;height:123" fillcolor="gray" stroked="f">
              <v:textbox inset="0,0,0,0">
                <w:txbxContent>
                  <w:p w:rsidR="00FD2A1C" w:rsidRDefault="00A90209">
                    <w:pPr>
                      <w:spacing w:before="20"/>
                      <w:ind w:left="17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Utama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(IKU)</w:t>
                    </w:r>
                  </w:p>
                </w:txbxContent>
              </v:textbox>
            </v:shape>
            <v:shape id="_x0000_s1061" type="#_x0000_t202" style="position:absolute;left:657;top:2351;width:3258;height:358" fillcolor="#e8f545" strokeweight=".72pt">
              <v:textbox inset="0,0,0,0">
                <w:txbxContent>
                  <w:p w:rsidR="00FD2A1C" w:rsidRDefault="00A90209">
                    <w:pPr>
                      <w:spacing w:before="20"/>
                      <w:ind w:left="730" w:right="729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Strategis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2</w:t>
                    </w:r>
                  </w:p>
                  <w:p w:rsidR="00FD2A1C" w:rsidRDefault="00FD2A1C">
                    <w:pPr>
                      <w:rPr>
                        <w:sz w:val="6"/>
                      </w:rPr>
                    </w:pPr>
                  </w:p>
                  <w:p w:rsidR="00FD2A1C" w:rsidRDefault="00A90209">
                    <w:pPr>
                      <w:spacing w:before="42"/>
                      <w:ind w:left="730" w:right="729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Meningkatnya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Penyelenggaraan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Pemerintahan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Desa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9" style="position:absolute;left:0;text-align:left;margin-left:604.85pt;margin-top:117.2pt;width:301.35pt;height:169.85pt;z-index:251653632;mso-position-horizontal-relative:page" coordorigin="12097,2344" coordsize="6027,3397">
            <v:rect id="_x0000_s1059" style="position:absolute;left:15664;top:2709;width:1515;height:135" fillcolor="gray" stroked="f"/>
            <v:shape id="_x0000_s1058" style="position:absolute;left:15657;top:2358;width:1527;height:850" coordorigin="15657,2359" coordsize="1527,850" o:spt="100" adj="0,,0" path="m15672,2716r-15,l15657,3208r15,l15672,2716xm17184,2359r-15,l17169,2839r,7l17169,3194r-290,l16879,2846r290,l17169,2839r-290,l16879,2716r-7,l16872,2839r-1200,l15672,2846r1200,l16872,3194r-1200,l15672,3208r1497,l17184,3208r,-14l17184,2359xe" fillcolor="black" stroked="f">
              <v:stroke joinstyle="round"/>
              <v:formulas/>
              <v:path arrowok="t" o:connecttype="segments"/>
            </v:shape>
            <v:rect id="_x0000_s1057" style="position:absolute;left:15664;top:4012;width:1515;height:135" fillcolor="gray" stroked="f"/>
            <v:shape id="_x0000_s1056" style="position:absolute;left:15657;top:3676;width:1527;height:785" coordorigin="15657,3677" coordsize="1527,785" o:spt="100" adj="0,,0" path="m15672,3677r-15,l15657,4461r15,l15672,3677xm17184,3677r-1512,l15672,3691r1497,l17169,4010r,7l17169,4142r,7l17169,4447r-290,l16879,4149r290,l17169,4142r-290,l16879,4017r290,l17169,4010r-1497,l15672,4017r1200,l16872,4142r-1200,l15672,4149r1200,l16872,4447r-1200,l15672,4461r1497,l17184,4461r,-14l17184,3691r,-14xe" fillcolor="black" stroked="f">
              <v:stroke joinstyle="round"/>
              <v:formulas/>
              <v:path arrowok="t" o:connecttype="segments"/>
            </v:shape>
            <v:shape id="_x0000_s1055" style="position:absolute;left:16386;top:3202;width:28;height:2088" coordorigin="16386,3202" coordsize="28,2088" o:spt="100" adj="0,,0" path="m16386,3202r,437m16414,4452r,837e" filled="f" strokecolor="#0d0d0d" strokeweight=".8pt">
              <v:stroke joinstyle="round"/>
              <v:formulas/>
              <v:path arrowok="t" o:connecttype="segments"/>
            </v:shape>
            <v:rect id="_x0000_s1054" style="position:absolute;left:14756;top:5292;width:1515;height:135" fillcolor="gray" stroked="f"/>
            <v:shape id="_x0000_s1053" style="position:absolute;left:14749;top:4907;width:1527;height:834" coordorigin="14749,4908" coordsize="1527,834" path="m16276,4922r-14,l16262,5727r-290,l15972,5429r290,l16262,5422r-290,l15972,5297r-8,l15964,5422r,7l15964,5727r-1200,l14764,5429r1200,l15964,5422r-1200,l14764,5297r1498,l16262,5289r-1498,l14764,4922r1512,l16276,4908r-1512,l14749,4908r,833l14764,5741r1498,l16276,5741r,-819xe" fillcolor="black" stroked="f">
              <v:path arrowok="t"/>
            </v:shape>
            <v:rect id="_x0000_s1052" style="position:absolute;left:16571;top:5292;width:1548;height:135" fillcolor="gray" stroked="f"/>
            <v:shape id="_x0000_s1051" style="position:absolute;left:16564;top:4907;width:1560;height:834" coordorigin="16564,4908" coordsize="1560,834" path="m18124,4908r-1545,l16564,4908r,833l16579,5741r1531,l18124,5741r,-14l18124,4922r-14,l18110,5727r-290,l17820,5429r290,l18110,5422r-290,l17820,5297r-8,l17812,5422r,7l17812,5727r-1233,l16579,5429r1233,l17812,5422r-1233,l16579,5297r1531,l18110,5289r-1531,l16579,4922r1545,l18124,4908xe" fillcolor="black" stroked="f">
              <v:path arrowok="t"/>
            </v:shape>
            <v:line id="_x0000_s1050" style="position:absolute" from="16240,5289" to="16550,5289" strokecolor="#0d0d0d" strokeweight=".8pt"/>
            <v:shape id="_x0000_s1049" type="#_x0000_t202" style="position:absolute;left:17819;top:5429;width:291;height:29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7"/>
                      </w:rPr>
                    </w:pPr>
                  </w:p>
                  <w:p w:rsidR="00FD2A1C" w:rsidRDefault="00A90209">
                    <w:pPr>
                      <w:ind w:left="14"/>
                      <w:rPr>
                        <w:sz w:val="6"/>
                      </w:rPr>
                    </w:pPr>
                    <w:r>
                      <w:rPr>
                        <w:w w:val="107"/>
                        <w:sz w:val="6"/>
                      </w:rPr>
                      <w:t>2</w:t>
                    </w:r>
                  </w:p>
                  <w:p w:rsidR="00FD2A1C" w:rsidRDefault="00A90209">
                    <w:pPr>
                      <w:spacing w:before="1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Laporan</w:t>
                    </w:r>
                  </w:p>
                </w:txbxContent>
              </v:textbox>
            </v:shape>
            <v:shape id="_x0000_s1048" type="#_x0000_t202" style="position:absolute;left:16578;top:5429;width:1234;height:29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42"/>
                      <w:ind w:left="79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Jumlah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Dokumen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Laporan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Keuangan</w:t>
                    </w:r>
                  </w:p>
                </w:txbxContent>
              </v:textbox>
            </v:shape>
            <v:shape id="_x0000_s1047" type="#_x0000_t202" style="position:absolute;left:15971;top:5429;width:291;height:29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7"/>
                      </w:rPr>
                    </w:pPr>
                  </w:p>
                  <w:p w:rsidR="00FD2A1C" w:rsidRDefault="00A90209">
                    <w:pPr>
                      <w:ind w:left="4"/>
                      <w:jc w:val="center"/>
                      <w:rPr>
                        <w:sz w:val="6"/>
                      </w:rPr>
                    </w:pPr>
                    <w:r>
                      <w:rPr>
                        <w:w w:val="107"/>
                        <w:sz w:val="6"/>
                      </w:rPr>
                      <w:t>8</w:t>
                    </w:r>
                  </w:p>
                  <w:p w:rsidR="00FD2A1C" w:rsidRDefault="00A90209">
                    <w:pPr>
                      <w:spacing w:before="12"/>
                      <w:ind w:left="4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dokumen</w:t>
                    </w:r>
                  </w:p>
                </w:txbxContent>
              </v:textbox>
            </v:shape>
            <v:shape id="_x0000_s1046" type="#_x0000_t202" style="position:absolute;left:14763;top:5429;width:1201;height:298" filled="f" stroked="f">
              <v:textbox inset="0,0,0,0">
                <w:txbxContent>
                  <w:p w:rsidR="00FD2A1C" w:rsidRDefault="00A90209">
                    <w:pPr>
                      <w:spacing w:before="30" w:line="283" w:lineRule="auto"/>
                      <w:ind w:left="83" w:right="85" w:firstLine="1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Jumlah Dokumen Perencanaan,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penganggaran dan Evaluasi Kinerja</w:t>
                    </w:r>
                    <w:r>
                      <w:rPr>
                        <w:w w:val="110"/>
                        <w:sz w:val="6"/>
                      </w:rPr>
                      <w:t xml:space="preserve"> Perangkat Daerah</w:t>
                    </w:r>
                  </w:p>
                </w:txbxContent>
              </v:textbox>
            </v:shape>
            <v:shape id="_x0000_s1045" type="#_x0000_t202" style="position:absolute;left:17819;top:5296;width:291;height:126" fillcolor="gray" stroked="f">
              <v:textbox inset="0,0,0,0">
                <w:txbxContent>
                  <w:p w:rsidR="00FD2A1C" w:rsidRDefault="00A90209">
                    <w:pPr>
                      <w:spacing w:before="33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44" type="#_x0000_t202" style="position:absolute;left:16578;top:5296;width:1234;height:126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5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</w:txbxContent>
              </v:textbox>
            </v:shape>
            <v:shape id="_x0000_s1043" type="#_x0000_t202" style="position:absolute;left:15971;top:5301;width:291;height:121" fillcolor="gray" stroked="f">
              <v:textbox inset="0,0,0,0">
                <w:txbxContent>
                  <w:p w:rsidR="00FD2A1C" w:rsidRDefault="00A90209">
                    <w:pPr>
                      <w:spacing w:before="28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42" type="#_x0000_t202" style="position:absolute;left:14763;top:5296;width:1201;height:126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36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</w:txbxContent>
              </v:textbox>
            </v:shape>
            <v:shape id="_x0000_s1041" type="#_x0000_t202" style="position:absolute;left:16578;top:4922;width:1532;height:368" fillcolor="#e8f545" stroked="f">
              <v:textbox inset="0,0,0,0">
                <w:txbxContent>
                  <w:p w:rsidR="00FD2A1C" w:rsidRDefault="00A90209">
                    <w:pPr>
                      <w:spacing w:before="20"/>
                      <w:ind w:left="58" w:right="54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  <w:p w:rsidR="00FD2A1C" w:rsidRDefault="00FD2A1C">
                    <w:pPr>
                      <w:rPr>
                        <w:sz w:val="6"/>
                      </w:rPr>
                    </w:pPr>
                  </w:p>
                  <w:p w:rsidR="00FD2A1C" w:rsidRDefault="00A90209">
                    <w:pPr>
                      <w:spacing w:before="52"/>
                      <w:ind w:left="58" w:right="54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Meningkatnya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Pengelolaaan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Keuangan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Instansi</w:t>
                    </w:r>
                  </w:p>
                </w:txbxContent>
              </v:textbox>
            </v:shape>
            <v:shape id="_x0000_s1040" type="#_x0000_t202" style="position:absolute;left:14763;top:4922;width:1499;height:363" fillcolor="#e8f545" stroked="f">
              <v:textbox inset="0,0,0,0">
                <w:txbxContent>
                  <w:p w:rsidR="00FD2A1C" w:rsidRDefault="00A90209">
                    <w:pPr>
                      <w:spacing w:before="20"/>
                      <w:ind w:left="14" w:right="9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  <w:p w:rsidR="00FD2A1C" w:rsidRDefault="00FD2A1C">
                    <w:pPr>
                      <w:spacing w:before="11"/>
                      <w:rPr>
                        <w:sz w:val="6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14" w:right="12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pemenuhan dokumen </w:t>
                    </w:r>
                    <w:r>
                      <w:rPr>
                        <w:w w:val="110"/>
                        <w:sz w:val="6"/>
                      </w:rPr>
                      <w:t>perencanaan,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evaluasi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 pelaporan instansi</w:t>
                    </w:r>
                  </w:p>
                </w:txbxContent>
              </v:textbox>
            </v:shape>
            <v:shape id="_x0000_s1039" type="#_x0000_t202" style="position:absolute;left:16878;top:4149;width:291;height:29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52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038" type="#_x0000_t202" style="position:absolute;left:15671;top:4149;width:1200;height:298" filled="f" stroked="f">
              <v:textbox inset="0,0,0,0">
                <w:txbxContent>
                  <w:p w:rsidR="00FD2A1C" w:rsidRDefault="00FD2A1C">
                    <w:pPr>
                      <w:spacing w:before="1"/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1" w:line="283" w:lineRule="auto"/>
                      <w:ind w:left="504" w:hanging="418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Persentase</w:t>
                    </w:r>
                    <w:r>
                      <w:rPr>
                        <w:spacing w:val="3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05"/>
                        <w:sz w:val="6"/>
                      </w:rPr>
                      <w:t>Pemenuhan</w:t>
                    </w:r>
                    <w:r>
                      <w:rPr>
                        <w:spacing w:val="4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05"/>
                        <w:sz w:val="6"/>
                      </w:rPr>
                      <w:t>Komponen</w:t>
                    </w:r>
                    <w:r>
                      <w:rPr>
                        <w:spacing w:val="1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SAKIP</w:t>
                    </w:r>
                  </w:p>
                </w:txbxContent>
              </v:textbox>
            </v:shape>
            <v:shape id="_x0000_s1037" type="#_x0000_t202" style="position:absolute;left:16878;top:4017;width:291;height:125" fillcolor="gray" stroked="f">
              <v:textbox inset="0,0,0,0">
                <w:txbxContent>
                  <w:p w:rsidR="00FD2A1C" w:rsidRDefault="00A90209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36" type="#_x0000_t202" style="position:absolute;left:15671;top:4017;width:1200;height:125" fillcolor="gray" stroked="f">
              <v:textbox inset="0,0,0,0">
                <w:txbxContent>
                  <w:p w:rsidR="00FD2A1C" w:rsidRDefault="00A90209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35" type="#_x0000_t202" style="position:absolute;left:15671;top:3691;width:1498;height:320" fillcolor="#e8f545" stroked="f">
              <v:textbox inset="0,0,0,0">
                <w:txbxContent>
                  <w:p w:rsidR="00FD2A1C" w:rsidRDefault="00A90209">
                    <w:pPr>
                      <w:spacing w:before="20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FD2A1C" w:rsidRDefault="00FD2A1C">
                    <w:pPr>
                      <w:spacing w:before="10"/>
                      <w:rPr>
                        <w:sz w:val="4"/>
                      </w:rPr>
                    </w:pPr>
                  </w:p>
                  <w:p w:rsidR="00FD2A1C" w:rsidRDefault="00A90209">
                    <w:pPr>
                      <w:spacing w:line="283" w:lineRule="auto"/>
                      <w:ind w:left="24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pengelolaan </w:t>
                    </w:r>
                    <w:r>
                      <w:rPr>
                        <w:w w:val="110"/>
                        <w:sz w:val="6"/>
                      </w:rPr>
                      <w:t>perencanaan, evaluasi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 pelaporan instansi</w:t>
                    </w:r>
                  </w:p>
                </w:txbxContent>
              </v:textbox>
            </v:shape>
            <v:shape id="_x0000_s1034" type="#_x0000_t202" style="position:absolute;left:16878;top:2845;width:291;height:34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spacing w:before="38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56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(CC</w:t>
                    </w:r>
                  </w:p>
                  <w:p w:rsidR="00FD2A1C" w:rsidRDefault="00A90209">
                    <w:pPr>
                      <w:spacing w:before="1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Kategori)</w:t>
                    </w:r>
                  </w:p>
                </w:txbxContent>
              </v:textbox>
            </v:shape>
            <v:shape id="_x0000_s1033" type="#_x0000_t202" style="position:absolute;left:15671;top:2845;width:1200;height:348" filled="f" stroked="f">
              <v:textbox inset="0,0,0,0">
                <w:txbxContent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FD2A1C">
                    <w:pPr>
                      <w:rPr>
                        <w:rFonts w:ascii="Arial"/>
                        <w:b/>
                        <w:sz w:val="6"/>
                      </w:rPr>
                    </w:pPr>
                  </w:p>
                  <w:p w:rsidR="00FD2A1C" w:rsidRDefault="00A90209">
                    <w:pPr>
                      <w:ind w:left="357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Nilai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AKIP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SKPD</w:t>
                    </w:r>
                  </w:p>
                </w:txbxContent>
              </v:textbox>
            </v:shape>
            <v:shape id="_x0000_s1032" type="#_x0000_t202" style="position:absolute;left:16878;top:2716;width:291;height:123" fillcolor="gray" stroked="f">
              <v:textbox inset="0,0,0,0">
                <w:txbxContent>
                  <w:p w:rsidR="00FD2A1C" w:rsidRDefault="00A90209">
                    <w:pPr>
                      <w:spacing w:before="30"/>
                      <w:ind w:left="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31" type="#_x0000_t202" style="position:absolute;left:15671;top:2716;width:1200;height:123" fillcolor="gray" stroked="f">
              <v:textbox inset="0,0,0,0">
                <w:txbxContent>
                  <w:p w:rsidR="00FD2A1C" w:rsidRDefault="00A90209">
                    <w:pPr>
                      <w:spacing w:before="20"/>
                      <w:ind w:left="17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Utama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(IKU)</w:t>
                    </w:r>
                  </w:p>
                </w:txbxContent>
              </v:textbox>
            </v:shape>
            <v:shape id="_x0000_s1030" type="#_x0000_t202" style="position:absolute;left:12104;top:2351;width:5072;height:358" fillcolor="#e8f545" strokeweight=".72pt">
              <v:textbox inset="0,0,0,0">
                <w:txbxContent>
                  <w:p w:rsidR="00FD2A1C" w:rsidRDefault="00A90209">
                    <w:pPr>
                      <w:spacing w:before="20"/>
                      <w:ind w:left="1224" w:right="1223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Strategis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1</w:t>
                    </w:r>
                  </w:p>
                  <w:p w:rsidR="00FD2A1C" w:rsidRDefault="00FD2A1C">
                    <w:pPr>
                      <w:rPr>
                        <w:sz w:val="6"/>
                      </w:rPr>
                    </w:pPr>
                  </w:p>
                  <w:p w:rsidR="00FD2A1C" w:rsidRDefault="00A90209">
                    <w:pPr>
                      <w:spacing w:before="42"/>
                      <w:ind w:left="1224" w:right="1224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Meningkatnya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Pelayanan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Perangkat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Daerah,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Keuangan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Akuntabilitas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</w:p>
                </w:txbxContent>
              </v:textbox>
            </v:shape>
            <w10:wrap anchorx="page"/>
          </v:group>
        </w:pict>
      </w:r>
      <w:r>
        <w:t>Sasaran : Meningkatnya Akuntabilitas Kinerja Pemerintah</w:t>
      </w:r>
      <w:r>
        <w:rPr>
          <w:spacing w:val="-42"/>
        </w:rPr>
        <w:t xml:space="preserve"> </w:t>
      </w:r>
      <w:r>
        <w:t>Indikator Sasaran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Sakip</w:t>
      </w:r>
      <w:r>
        <w:rPr>
          <w:spacing w:val="1"/>
        </w:rPr>
        <w:t xml:space="preserve"> </w:t>
      </w:r>
      <w:r>
        <w:t>Kabupaten</w:t>
      </w:r>
    </w:p>
    <w:p w:rsidR="00FD2A1C" w:rsidRDefault="00FD2A1C">
      <w:pPr>
        <w:pStyle w:val="BodyText"/>
        <w:rPr>
          <w:sz w:val="20"/>
        </w:rPr>
      </w:pPr>
    </w:p>
    <w:p w:rsidR="00FD2A1C" w:rsidRDefault="00FD2A1C">
      <w:pPr>
        <w:pStyle w:val="BodyText"/>
        <w:rPr>
          <w:sz w:val="20"/>
        </w:rPr>
      </w:pPr>
    </w:p>
    <w:p w:rsidR="00FD2A1C" w:rsidRDefault="00FD2A1C">
      <w:pPr>
        <w:pStyle w:val="BodyText"/>
        <w:rPr>
          <w:sz w:val="20"/>
        </w:rPr>
      </w:pPr>
    </w:p>
    <w:p w:rsidR="00FD2A1C" w:rsidRDefault="00FD2A1C">
      <w:pPr>
        <w:pStyle w:val="BodyText"/>
        <w:rPr>
          <w:sz w:val="20"/>
        </w:rPr>
      </w:pPr>
    </w:p>
    <w:p w:rsidR="00FD2A1C" w:rsidRDefault="00FD2A1C">
      <w:pPr>
        <w:pStyle w:val="BodyText"/>
        <w:rPr>
          <w:sz w:val="20"/>
        </w:rPr>
      </w:pPr>
    </w:p>
    <w:p w:rsidR="00FD2A1C" w:rsidRDefault="00FD2A1C">
      <w:pPr>
        <w:pStyle w:val="BodyText"/>
        <w:rPr>
          <w:sz w:val="20"/>
        </w:rPr>
      </w:pPr>
    </w:p>
    <w:p w:rsidR="00FD2A1C" w:rsidRDefault="00FD2A1C">
      <w:pPr>
        <w:pStyle w:val="BodyText"/>
        <w:rPr>
          <w:sz w:val="20"/>
        </w:rPr>
      </w:pPr>
    </w:p>
    <w:p w:rsidR="00FD2A1C" w:rsidRDefault="00A90209">
      <w:pPr>
        <w:pStyle w:val="BodyText"/>
        <w:spacing w:before="9"/>
        <w:rPr>
          <w:sz w:val="12"/>
        </w:rPr>
      </w:pPr>
      <w:r>
        <w:pict>
          <v:shape id="_x0000_s1028" type="#_x0000_t202" style="position:absolute;margin-left:207pt;margin-top:9.3pt;width:76.7pt;height:127.8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6"/>
                    <w:gridCol w:w="485"/>
                    <w:gridCol w:w="301"/>
                  </w:tblGrid>
                  <w:tr w:rsidR="00FD2A1C">
                    <w:trPr>
                      <w:trHeight w:val="346"/>
                    </w:trPr>
                    <w:tc>
                      <w:tcPr>
                        <w:tcW w:w="1512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FD2A1C" w:rsidRDefault="00A90209">
                        <w:pPr>
                          <w:pStyle w:val="TableParagraph"/>
                          <w:spacing w:before="20"/>
                          <w:ind w:left="34" w:right="16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Strategis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3</w:t>
                        </w:r>
                      </w:p>
                      <w:p w:rsidR="00FD2A1C" w:rsidRDefault="00FD2A1C">
                        <w:pPr>
                          <w:pStyle w:val="TableParagraph"/>
                          <w:spacing w:before="1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35" w:right="14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Ketentraman </w:t>
                        </w:r>
                        <w:r>
                          <w:rPr>
                            <w:w w:val="110"/>
                            <w:sz w:val="6"/>
                          </w:rPr>
                          <w:t>dan Ketertiban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Kecamatan</w:t>
                        </w:r>
                      </w:p>
                    </w:tc>
                  </w:tr>
                  <w:tr w:rsidR="00FD2A1C">
                    <w:trPr>
                      <w:trHeight w:val="121"/>
                    </w:trPr>
                    <w:tc>
                      <w:tcPr>
                        <w:tcW w:w="121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21"/>
                          <w:ind w:left="17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Kinerja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Utama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(IKU)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3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FD2A1C">
                    <w:trPr>
                      <w:trHeight w:val="346"/>
                    </w:trPr>
                    <w:tc>
                      <w:tcPr>
                        <w:tcW w:w="1211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A90209">
                        <w:pPr>
                          <w:pStyle w:val="TableParagraph"/>
                          <w:spacing w:before="3" w:line="80" w:lineRule="atLeast"/>
                          <w:ind w:left="57" w:right="42" w:firstLine="2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Persentase laporan Kejadian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Ketentraman, Ketertiban dan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Kerawanan sosial wilayah </w:t>
                        </w:r>
                        <w:r>
                          <w:rPr>
                            <w:w w:val="110"/>
                            <w:sz w:val="6"/>
                          </w:rPr>
                          <w:t>Kecamatan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yang ditindak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lanjuti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FD2A1C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ind w:left="7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100%</w:t>
                        </w:r>
                      </w:p>
                    </w:tc>
                  </w:tr>
                  <w:tr w:rsidR="00FD2A1C">
                    <w:trPr>
                      <w:trHeight w:val="467"/>
                    </w:trPr>
                    <w:tc>
                      <w:tcPr>
                        <w:tcW w:w="726" w:type="dxa"/>
                        <w:tcBorders>
                          <w:left w:val="nil"/>
                          <w:right w:val="single" w:sz="8" w:space="0" w:color="0D0D0D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6" w:type="dxa"/>
                        <w:gridSpan w:val="2"/>
                        <w:tcBorders>
                          <w:left w:val="single" w:sz="8" w:space="0" w:color="0D0D0D"/>
                          <w:right w:val="nil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FD2A1C">
                    <w:trPr>
                      <w:trHeight w:val="317"/>
                    </w:trPr>
                    <w:tc>
                      <w:tcPr>
                        <w:tcW w:w="1512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FD2A1C" w:rsidRDefault="00A90209">
                        <w:pPr>
                          <w:pStyle w:val="TableParagraph"/>
                          <w:spacing w:before="20"/>
                          <w:ind w:left="33" w:right="16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Program</w:t>
                        </w:r>
                      </w:p>
                      <w:p w:rsidR="00FD2A1C" w:rsidRDefault="00A90209">
                        <w:pPr>
                          <w:pStyle w:val="TableParagraph"/>
                          <w:spacing w:before="45" w:line="80" w:lineRule="atLeast"/>
                          <w:ind w:left="35" w:right="14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Koordinasi </w:t>
                        </w:r>
                        <w:r>
                          <w:rPr>
                            <w:w w:val="110"/>
                            <w:sz w:val="6"/>
                          </w:rPr>
                          <w:t>Ketentraman dan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Ketertiban Kecamatan</w:t>
                        </w:r>
                      </w:p>
                    </w:tc>
                  </w:tr>
                  <w:tr w:rsidR="00FD2A1C">
                    <w:trPr>
                      <w:trHeight w:val="122"/>
                    </w:trPr>
                    <w:tc>
                      <w:tcPr>
                        <w:tcW w:w="121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21"/>
                          <w:ind w:left="347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5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Program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3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FD2A1C">
                    <w:trPr>
                      <w:trHeight w:val="295"/>
                    </w:trPr>
                    <w:tc>
                      <w:tcPr>
                        <w:tcW w:w="1211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A90209">
                        <w:pPr>
                          <w:pStyle w:val="TableParagraph"/>
                          <w:spacing w:before="28" w:line="283" w:lineRule="auto"/>
                          <w:ind w:left="50" w:right="33" w:firstLine="2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Jumlah berita acara/notulen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kesepakatan yang </w:t>
                        </w:r>
                        <w:r>
                          <w:rPr>
                            <w:w w:val="110"/>
                            <w:sz w:val="6"/>
                          </w:rPr>
                          <w:t>dihasilkan bersama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Forkopincam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D2A1C" w:rsidRDefault="00A90209">
                        <w:pPr>
                          <w:pStyle w:val="TableParagraph"/>
                          <w:spacing w:before="38"/>
                          <w:ind w:left="20" w:right="-15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notulen</w:t>
                        </w:r>
                      </w:p>
                      <w:p w:rsidR="00FD2A1C" w:rsidRDefault="00A90209">
                        <w:pPr>
                          <w:pStyle w:val="TableParagraph"/>
                          <w:spacing w:before="2" w:line="80" w:lineRule="atLeast"/>
                          <w:ind w:left="70" w:right="24" w:hanging="20"/>
                          <w:rPr>
                            <w:sz w:val="6"/>
                          </w:rPr>
                        </w:pPr>
                        <w:r>
                          <w:rPr>
                            <w:spacing w:val="-2"/>
                            <w:w w:val="110"/>
                            <w:sz w:val="6"/>
                          </w:rPr>
                          <w:t>/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>Berita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Acara</w:t>
                        </w:r>
                      </w:p>
                    </w:tc>
                  </w:tr>
                  <w:tr w:rsidR="00FD2A1C">
                    <w:trPr>
                      <w:trHeight w:val="431"/>
                    </w:trPr>
                    <w:tc>
                      <w:tcPr>
                        <w:tcW w:w="726" w:type="dxa"/>
                        <w:tcBorders>
                          <w:left w:val="nil"/>
                          <w:bottom w:val="nil"/>
                          <w:right w:val="single" w:sz="8" w:space="0" w:color="0D0D0D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6" w:type="dxa"/>
                        <w:gridSpan w:val="2"/>
                        <w:tcBorders>
                          <w:left w:val="single" w:sz="8" w:space="0" w:color="0D0D0D"/>
                          <w:bottom w:val="nil"/>
                          <w:right w:val="nil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 w:rsidR="00FD2A1C" w:rsidRDefault="00FD2A1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294.25pt;margin-top:9.3pt;width:76.75pt;height:127.75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5"/>
                    <w:gridCol w:w="38"/>
                    <w:gridCol w:w="487"/>
                    <w:gridCol w:w="301"/>
                  </w:tblGrid>
                  <w:tr w:rsidR="00FD2A1C">
                    <w:trPr>
                      <w:trHeight w:val="346"/>
                    </w:trPr>
                    <w:tc>
                      <w:tcPr>
                        <w:tcW w:w="1511" w:type="dxa"/>
                        <w:gridSpan w:val="4"/>
                        <w:tcBorders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FD2A1C" w:rsidRDefault="00A90209">
                        <w:pPr>
                          <w:pStyle w:val="TableParagraph"/>
                          <w:spacing w:before="20"/>
                          <w:ind w:left="34" w:right="15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Strategis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4</w:t>
                        </w:r>
                      </w:p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before="42"/>
                          <w:ind w:left="34" w:right="17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Meningkatnya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sarana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dan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prasarana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kecamatan</w:t>
                        </w:r>
                      </w:p>
                    </w:tc>
                  </w:tr>
                  <w:tr w:rsidR="00FD2A1C">
                    <w:trPr>
                      <w:trHeight w:val="121"/>
                    </w:trPr>
                    <w:tc>
                      <w:tcPr>
                        <w:tcW w:w="1210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21"/>
                          <w:ind w:left="17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Kinerja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Utama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(IKU)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31"/>
                          <w:ind w:left="21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FD2A1C">
                    <w:trPr>
                      <w:trHeight w:val="346"/>
                    </w:trPr>
                    <w:tc>
                      <w:tcPr>
                        <w:tcW w:w="1210" w:type="dxa"/>
                        <w:gridSpan w:val="3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4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52" w:right="37" w:firstLine="2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Persentase sarana prasarana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infrastruktur </w:t>
                        </w:r>
                        <w:r>
                          <w:rPr>
                            <w:w w:val="110"/>
                            <w:sz w:val="6"/>
                          </w:rPr>
                          <w:t>dasar di Kecamatan yang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termanfaatkan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dan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berfungsi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baik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FD2A1C">
                        <w:pPr>
                          <w:pStyle w:val="TableParagraph"/>
                          <w:spacing w:before="8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ind w:left="9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75%</w:t>
                        </w:r>
                      </w:p>
                    </w:tc>
                  </w:tr>
                  <w:tr w:rsidR="00FD2A1C">
                    <w:trPr>
                      <w:trHeight w:val="467"/>
                    </w:trPr>
                    <w:tc>
                      <w:tcPr>
                        <w:tcW w:w="723" w:type="dxa"/>
                        <w:gridSpan w:val="2"/>
                        <w:tcBorders>
                          <w:left w:val="nil"/>
                          <w:right w:val="single" w:sz="8" w:space="0" w:color="0D0D0D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8" w:type="dxa"/>
                        <w:gridSpan w:val="2"/>
                        <w:tcBorders>
                          <w:left w:val="single" w:sz="8" w:space="0" w:color="0D0D0D"/>
                          <w:right w:val="nil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FD2A1C">
                    <w:trPr>
                      <w:trHeight w:val="317"/>
                    </w:trPr>
                    <w:tc>
                      <w:tcPr>
                        <w:tcW w:w="1511" w:type="dxa"/>
                        <w:gridSpan w:val="4"/>
                        <w:tcBorders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FD2A1C" w:rsidRDefault="00A90209">
                        <w:pPr>
                          <w:pStyle w:val="TableParagraph"/>
                          <w:spacing w:before="20"/>
                          <w:ind w:left="34" w:right="16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Program</w:t>
                        </w:r>
                      </w:p>
                      <w:p w:rsidR="00FD2A1C" w:rsidRDefault="00A90209">
                        <w:pPr>
                          <w:pStyle w:val="TableParagraph"/>
                          <w:spacing w:before="45" w:line="80" w:lineRule="atLeast"/>
                          <w:ind w:left="191" w:right="172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Meningkatnya</w:t>
                        </w:r>
                        <w:r>
                          <w:rPr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kegiatan</w:t>
                        </w:r>
                        <w:r>
                          <w:rPr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Pemberdayaan</w:t>
                        </w:r>
                        <w:r>
                          <w:rPr>
                            <w:w w:val="110"/>
                            <w:sz w:val="6"/>
                          </w:rPr>
                          <w:t xml:space="preserve"> Masyarakat yang berhasil guna</w:t>
                        </w:r>
                      </w:p>
                    </w:tc>
                  </w:tr>
                  <w:tr w:rsidR="00FD2A1C">
                    <w:trPr>
                      <w:trHeight w:val="122"/>
                    </w:trPr>
                    <w:tc>
                      <w:tcPr>
                        <w:tcW w:w="1210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21"/>
                          <w:ind w:left="347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5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Program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31"/>
                          <w:ind w:left="21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FD2A1C">
                    <w:trPr>
                      <w:trHeight w:val="295"/>
                    </w:trPr>
                    <w:tc>
                      <w:tcPr>
                        <w:tcW w:w="1210" w:type="dxa"/>
                        <w:gridSpan w:val="3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A90209">
                        <w:pPr>
                          <w:pStyle w:val="TableParagraph"/>
                          <w:spacing w:before="28" w:line="283" w:lineRule="auto"/>
                          <w:ind w:left="59" w:right="44" w:hanging="1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Persentase desa / kelurahan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mengadakan kegiatan pemberdayaan</w:t>
                        </w:r>
                        <w:r>
                          <w:rPr>
                            <w:w w:val="110"/>
                            <w:sz w:val="6"/>
                          </w:rPr>
                          <w:t xml:space="preserve"> masyarakat yang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berhasil-guna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before="51"/>
                          <w:ind w:left="71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100%</w:t>
                        </w:r>
                      </w:p>
                    </w:tc>
                  </w:tr>
                  <w:tr w:rsidR="00FD2A1C">
                    <w:trPr>
                      <w:trHeight w:val="429"/>
                    </w:trPr>
                    <w:tc>
                      <w:tcPr>
                        <w:tcW w:w="685" w:type="dxa"/>
                        <w:tcBorders>
                          <w:left w:val="nil"/>
                          <w:bottom w:val="nil"/>
                          <w:right w:val="single" w:sz="8" w:space="0" w:color="0D0D0D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26" w:type="dxa"/>
                        <w:gridSpan w:val="3"/>
                        <w:tcBorders>
                          <w:left w:val="single" w:sz="8" w:space="0" w:color="0D0D0D"/>
                          <w:bottom w:val="nil"/>
                          <w:right w:val="nil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 w:rsidR="00FD2A1C" w:rsidRDefault="00FD2A1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2.5pt;margin-top:137.5pt;width:76.7pt;height:41.7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1"/>
                    <w:gridCol w:w="301"/>
                  </w:tblGrid>
                  <w:tr w:rsidR="00FD2A1C">
                    <w:trPr>
                      <w:trHeight w:val="365"/>
                    </w:trPr>
                    <w:tc>
                      <w:tcPr>
                        <w:tcW w:w="151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FD2A1C" w:rsidRDefault="00A90209">
                        <w:pPr>
                          <w:pStyle w:val="TableParagraph"/>
                          <w:spacing w:before="20"/>
                          <w:ind w:left="35" w:right="16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  <w:p w:rsidR="00FD2A1C" w:rsidRDefault="00FD2A1C">
                        <w:pPr>
                          <w:pStyle w:val="TableParagraph"/>
                          <w:spacing w:before="11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35" w:right="16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pemanfaatan </w:t>
                        </w:r>
                        <w:r>
                          <w:rPr>
                            <w:w w:val="110"/>
                            <w:sz w:val="6"/>
                          </w:rPr>
                          <w:t>hasil pendataan IDM,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SDGs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dalam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perencanaan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Pembangunan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</w:tr>
                  <w:tr w:rsidR="00FD2A1C">
                    <w:trPr>
                      <w:trHeight w:val="122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21"/>
                          <w:ind w:left="342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FD2A1C" w:rsidRDefault="00A90209">
                        <w:pPr>
                          <w:pStyle w:val="TableParagraph"/>
                          <w:spacing w:before="3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FD2A1C">
                    <w:trPr>
                      <w:trHeight w:val="295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line="283" w:lineRule="auto"/>
                          <w:ind w:left="33" w:right="17" w:firstLine="136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Jumlah Desa yang melakukan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penginputan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SDGs,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Prodeskel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dan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IDM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FD2A1C" w:rsidRDefault="00FD2A1C">
                        <w:pPr>
                          <w:pStyle w:val="TableParagraph"/>
                          <w:rPr>
                            <w:rFonts w:ascii="Arial"/>
                            <w:b/>
                            <w:sz w:val="6"/>
                          </w:rPr>
                        </w:pPr>
                      </w:p>
                      <w:p w:rsidR="00FD2A1C" w:rsidRDefault="00A90209">
                        <w:pPr>
                          <w:pStyle w:val="TableParagraph"/>
                          <w:spacing w:before="51"/>
                          <w:ind w:left="4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9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</w:tr>
                </w:tbl>
                <w:p w:rsidR="00FD2A1C" w:rsidRDefault="00FD2A1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FD2A1C" w:rsidRDefault="00FD2A1C">
      <w:pPr>
        <w:pStyle w:val="BodyText"/>
        <w:rPr>
          <w:sz w:val="20"/>
        </w:rPr>
      </w:pPr>
    </w:p>
    <w:p w:rsidR="00FD2A1C" w:rsidRDefault="00FD2A1C">
      <w:pPr>
        <w:pStyle w:val="BodyText"/>
        <w:rPr>
          <w:sz w:val="20"/>
        </w:rPr>
      </w:pPr>
    </w:p>
    <w:p w:rsidR="00FD2A1C" w:rsidRDefault="00FD2A1C">
      <w:pPr>
        <w:pStyle w:val="BodyText"/>
        <w:spacing w:before="3"/>
        <w:rPr>
          <w:sz w:val="21"/>
        </w:rPr>
      </w:pPr>
    </w:p>
    <w:tbl>
      <w:tblPr>
        <w:tblW w:w="0" w:type="auto"/>
        <w:tblInd w:w="108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301"/>
        <w:gridCol w:w="302"/>
        <w:gridCol w:w="1210"/>
        <w:gridCol w:w="300"/>
      </w:tblGrid>
      <w:tr w:rsidR="00FD2A1C">
        <w:trPr>
          <w:trHeight w:val="295"/>
        </w:trPr>
        <w:tc>
          <w:tcPr>
            <w:tcW w:w="1512" w:type="dxa"/>
            <w:gridSpan w:val="2"/>
            <w:tcBorders>
              <w:bottom w:val="single" w:sz="4" w:space="0" w:color="000000"/>
            </w:tcBorders>
            <w:shd w:val="clear" w:color="auto" w:fill="E8F545"/>
          </w:tcPr>
          <w:p w:rsidR="00FD2A1C" w:rsidRDefault="00A90209">
            <w:pPr>
              <w:pStyle w:val="TableParagraph"/>
              <w:spacing w:before="13"/>
              <w:ind w:left="35" w:right="16"/>
              <w:jc w:val="center"/>
              <w:rPr>
                <w:sz w:val="6"/>
              </w:rPr>
            </w:pPr>
            <w:r>
              <w:rPr>
                <w:w w:val="105"/>
                <w:sz w:val="6"/>
              </w:rPr>
              <w:t>Sasaran</w:t>
            </w:r>
            <w:r>
              <w:rPr>
                <w:spacing w:val="16"/>
                <w:w w:val="105"/>
                <w:sz w:val="6"/>
              </w:rPr>
              <w:t xml:space="preserve"> </w:t>
            </w:r>
            <w:r>
              <w:rPr>
                <w:w w:val="105"/>
                <w:sz w:val="6"/>
              </w:rPr>
              <w:t>Kegiatan</w:t>
            </w:r>
          </w:p>
          <w:p w:rsidR="00FD2A1C" w:rsidRDefault="00A90209">
            <w:pPr>
              <w:pStyle w:val="TableParagraph"/>
              <w:spacing w:before="33" w:line="80" w:lineRule="atLeast"/>
              <w:ind w:left="35" w:right="16"/>
              <w:jc w:val="center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 xml:space="preserve">Meningkatnya penyediaan </w:t>
            </w:r>
            <w:r>
              <w:rPr>
                <w:w w:val="110"/>
                <w:sz w:val="6"/>
              </w:rPr>
              <w:t>jasa penunjang urusan</w:t>
            </w:r>
            <w:r>
              <w:rPr>
                <w:spacing w:val="-1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pemerintah daerah</w:t>
            </w:r>
          </w:p>
        </w:tc>
        <w:tc>
          <w:tcPr>
            <w:tcW w:w="302" w:type="dxa"/>
            <w:tcBorders>
              <w:top w:val="nil"/>
              <w:bottom w:val="single" w:sz="8" w:space="0" w:color="0D0D0D"/>
            </w:tcBorders>
          </w:tcPr>
          <w:p w:rsidR="00FD2A1C" w:rsidRDefault="00FD2A1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000000"/>
            </w:tcBorders>
            <w:shd w:val="clear" w:color="auto" w:fill="E8F545"/>
          </w:tcPr>
          <w:p w:rsidR="00FD2A1C" w:rsidRDefault="00A90209">
            <w:pPr>
              <w:pStyle w:val="TableParagraph"/>
              <w:spacing w:before="13"/>
              <w:ind w:left="64" w:right="4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Sasaran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</w:p>
          <w:p w:rsidR="00FD2A1C" w:rsidRDefault="00FD2A1C">
            <w:pPr>
              <w:pStyle w:val="TableParagraph"/>
              <w:spacing w:before="6"/>
              <w:rPr>
                <w:rFonts w:ascii="Arial"/>
                <w:b/>
                <w:sz w:val="7"/>
              </w:rPr>
            </w:pPr>
          </w:p>
          <w:p w:rsidR="00FD2A1C" w:rsidRDefault="00A90209">
            <w:pPr>
              <w:pStyle w:val="TableParagraph"/>
              <w:ind w:left="64" w:right="4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Meningkatnya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jumlah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BMD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Kondisi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baik</w:t>
            </w:r>
          </w:p>
        </w:tc>
      </w:tr>
      <w:tr w:rsidR="00FD2A1C">
        <w:trPr>
          <w:trHeight w:val="100"/>
        </w:trPr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D2A1C" w:rsidRDefault="00A90209">
            <w:pPr>
              <w:pStyle w:val="TableParagraph"/>
              <w:spacing w:before="9"/>
              <w:ind w:left="343"/>
              <w:rPr>
                <w:sz w:val="6"/>
              </w:rPr>
            </w:pPr>
            <w:r>
              <w:rPr>
                <w:w w:val="110"/>
                <w:sz w:val="6"/>
              </w:rPr>
              <w:t>Indikator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FD2A1C" w:rsidRDefault="00A90209">
            <w:pPr>
              <w:pStyle w:val="TableParagraph"/>
              <w:spacing w:before="19" w:line="61" w:lineRule="exact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Target</w:t>
            </w:r>
          </w:p>
        </w:tc>
        <w:tc>
          <w:tcPr>
            <w:tcW w:w="302" w:type="dxa"/>
            <w:vMerge w:val="restart"/>
            <w:tcBorders>
              <w:top w:val="single" w:sz="8" w:space="0" w:color="0D0D0D"/>
              <w:bottom w:val="nil"/>
            </w:tcBorders>
          </w:tcPr>
          <w:p w:rsidR="00FD2A1C" w:rsidRDefault="00FD2A1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D2A1C" w:rsidRDefault="00A90209">
            <w:pPr>
              <w:pStyle w:val="TableParagraph"/>
              <w:spacing w:before="9"/>
              <w:ind w:left="169" w:right="152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Indikator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FD2A1C" w:rsidRDefault="00A90209">
            <w:pPr>
              <w:pStyle w:val="TableParagraph"/>
              <w:spacing w:before="19" w:line="61" w:lineRule="exact"/>
              <w:ind w:left="21"/>
              <w:rPr>
                <w:sz w:val="6"/>
              </w:rPr>
            </w:pPr>
            <w:r>
              <w:rPr>
                <w:w w:val="110"/>
                <w:sz w:val="6"/>
              </w:rPr>
              <w:t>Target</w:t>
            </w:r>
          </w:p>
        </w:tc>
      </w:tr>
      <w:tr w:rsidR="00FD2A1C">
        <w:trPr>
          <w:trHeight w:val="295"/>
        </w:trPr>
        <w:tc>
          <w:tcPr>
            <w:tcW w:w="1211" w:type="dxa"/>
            <w:tcBorders>
              <w:top w:val="single" w:sz="4" w:space="0" w:color="000000"/>
              <w:right w:val="single" w:sz="4" w:space="0" w:color="000000"/>
            </w:tcBorders>
          </w:tcPr>
          <w:p w:rsidR="00FD2A1C" w:rsidRDefault="00FD2A1C">
            <w:pPr>
              <w:pStyle w:val="TableParagraph"/>
              <w:rPr>
                <w:rFonts w:ascii="Arial"/>
                <w:b/>
                <w:sz w:val="6"/>
              </w:rPr>
            </w:pPr>
          </w:p>
          <w:p w:rsidR="00FD2A1C" w:rsidRDefault="00A90209">
            <w:pPr>
              <w:pStyle w:val="TableParagraph"/>
              <w:spacing w:line="283" w:lineRule="auto"/>
              <w:ind w:left="48" w:right="28" w:firstLine="76"/>
              <w:rPr>
                <w:sz w:val="6"/>
              </w:rPr>
            </w:pPr>
            <w:r>
              <w:rPr>
                <w:w w:val="110"/>
                <w:sz w:val="6"/>
              </w:rPr>
              <w:t>Cakupan waktu penyediaan Jasa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Penunjang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Urusan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Pemerintah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</w:tcBorders>
          </w:tcPr>
          <w:p w:rsidR="00FD2A1C" w:rsidRDefault="00FD2A1C">
            <w:pPr>
              <w:pStyle w:val="TableParagraph"/>
              <w:rPr>
                <w:rFonts w:ascii="Arial"/>
                <w:b/>
                <w:sz w:val="6"/>
              </w:rPr>
            </w:pPr>
          </w:p>
          <w:p w:rsidR="00FD2A1C" w:rsidRDefault="00A90209">
            <w:pPr>
              <w:pStyle w:val="TableParagraph"/>
              <w:spacing w:before="51"/>
              <w:ind w:left="30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>12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bulan</w:t>
            </w:r>
          </w:p>
        </w:tc>
        <w:tc>
          <w:tcPr>
            <w:tcW w:w="302" w:type="dxa"/>
            <w:vMerge/>
            <w:tcBorders>
              <w:top w:val="nil"/>
              <w:bottom w:val="nil"/>
            </w:tcBorders>
          </w:tcPr>
          <w:p w:rsidR="00FD2A1C" w:rsidRDefault="00FD2A1C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4" w:space="0" w:color="000000"/>
              <w:right w:val="single" w:sz="4" w:space="0" w:color="000000"/>
            </w:tcBorders>
          </w:tcPr>
          <w:p w:rsidR="00FD2A1C" w:rsidRDefault="00FD2A1C">
            <w:pPr>
              <w:pStyle w:val="TableParagraph"/>
              <w:rPr>
                <w:rFonts w:ascii="Arial"/>
                <w:b/>
                <w:sz w:val="6"/>
              </w:rPr>
            </w:pPr>
          </w:p>
          <w:p w:rsidR="00FD2A1C" w:rsidRDefault="00A90209">
            <w:pPr>
              <w:pStyle w:val="TableParagraph"/>
              <w:spacing w:before="41"/>
              <w:ind w:left="169" w:right="154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Jumlah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BMD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dipelihara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</w:tcPr>
          <w:p w:rsidR="00FD2A1C" w:rsidRDefault="00FD2A1C">
            <w:pPr>
              <w:pStyle w:val="TableParagraph"/>
              <w:rPr>
                <w:rFonts w:ascii="Arial"/>
                <w:b/>
                <w:sz w:val="6"/>
              </w:rPr>
            </w:pPr>
          </w:p>
          <w:p w:rsidR="00FD2A1C" w:rsidRDefault="00D547E5">
            <w:pPr>
              <w:pStyle w:val="TableParagraph"/>
              <w:spacing w:before="51"/>
              <w:ind w:left="57"/>
              <w:rPr>
                <w:sz w:val="6"/>
              </w:rPr>
            </w:pPr>
            <w:r>
              <w:rPr>
                <w:w w:val="110"/>
                <w:sz w:val="6"/>
              </w:rPr>
              <w:t>12</w:t>
            </w:r>
            <w:r w:rsidR="00A90209">
              <w:rPr>
                <w:spacing w:val="-2"/>
                <w:w w:val="110"/>
                <w:sz w:val="6"/>
              </w:rPr>
              <w:t xml:space="preserve"> </w:t>
            </w:r>
            <w:r w:rsidR="00A90209">
              <w:rPr>
                <w:w w:val="110"/>
                <w:sz w:val="6"/>
              </w:rPr>
              <w:t>unit</w:t>
            </w:r>
          </w:p>
        </w:tc>
      </w:tr>
    </w:tbl>
    <w:p w:rsidR="00D547E5" w:rsidRPr="00190FE8" w:rsidRDefault="00D547E5" w:rsidP="00D547E5">
      <w:pPr>
        <w:tabs>
          <w:tab w:val="left" w:pos="14423"/>
        </w:tabs>
        <w:rPr>
          <w:b/>
          <w:sz w:val="12"/>
          <w:szCs w:val="12"/>
        </w:rPr>
      </w:pPr>
      <w:r>
        <w:tab/>
      </w:r>
      <w:r w:rsidRPr="00190FE8">
        <w:rPr>
          <w:b/>
          <w:sz w:val="12"/>
          <w:szCs w:val="12"/>
        </w:rPr>
        <w:t>CAMAT TEBING TINGGI</w:t>
      </w:r>
    </w:p>
    <w:p w:rsidR="00D547E5" w:rsidRPr="00190FE8" w:rsidRDefault="00D547E5" w:rsidP="00D547E5">
      <w:pPr>
        <w:tabs>
          <w:tab w:val="left" w:pos="14423"/>
        </w:tabs>
        <w:rPr>
          <w:b/>
          <w:sz w:val="12"/>
          <w:szCs w:val="12"/>
        </w:rPr>
      </w:pPr>
    </w:p>
    <w:p w:rsidR="00D547E5" w:rsidRPr="00190FE8" w:rsidRDefault="00D547E5" w:rsidP="00D547E5">
      <w:pPr>
        <w:tabs>
          <w:tab w:val="left" w:pos="14423"/>
        </w:tabs>
        <w:rPr>
          <w:b/>
          <w:sz w:val="12"/>
          <w:szCs w:val="12"/>
        </w:rPr>
      </w:pPr>
      <w:bookmarkStart w:id="0" w:name="_GoBack"/>
      <w:bookmarkEnd w:id="0"/>
    </w:p>
    <w:p w:rsidR="00D547E5" w:rsidRPr="00190FE8" w:rsidRDefault="00D547E5" w:rsidP="00D547E5">
      <w:pPr>
        <w:tabs>
          <w:tab w:val="left" w:pos="14423"/>
        </w:tabs>
        <w:rPr>
          <w:b/>
          <w:sz w:val="12"/>
          <w:szCs w:val="12"/>
        </w:rPr>
      </w:pPr>
    </w:p>
    <w:p w:rsidR="00D547E5" w:rsidRPr="00190FE8" w:rsidRDefault="00D547E5" w:rsidP="00D547E5">
      <w:pPr>
        <w:tabs>
          <w:tab w:val="left" w:pos="14423"/>
        </w:tabs>
        <w:rPr>
          <w:b/>
          <w:sz w:val="12"/>
          <w:szCs w:val="12"/>
          <w:u w:val="single"/>
        </w:rPr>
      </w:pPr>
      <w:r w:rsidRPr="00190FE8">
        <w:rPr>
          <w:b/>
          <w:sz w:val="12"/>
          <w:szCs w:val="12"/>
        </w:rPr>
        <w:tab/>
      </w:r>
      <w:r w:rsidRPr="00190FE8">
        <w:rPr>
          <w:b/>
          <w:sz w:val="12"/>
          <w:szCs w:val="12"/>
          <w:u w:val="single"/>
        </w:rPr>
        <w:t>MUHAMMAD ARDIANSYAH, SE</w:t>
      </w:r>
    </w:p>
    <w:p w:rsidR="00D547E5" w:rsidRPr="00190FE8" w:rsidRDefault="00D547E5" w:rsidP="00D547E5">
      <w:pPr>
        <w:tabs>
          <w:tab w:val="left" w:pos="14423"/>
        </w:tabs>
        <w:rPr>
          <w:b/>
          <w:sz w:val="12"/>
          <w:szCs w:val="12"/>
        </w:rPr>
      </w:pPr>
      <w:r w:rsidRPr="00190FE8">
        <w:rPr>
          <w:b/>
          <w:sz w:val="12"/>
          <w:szCs w:val="12"/>
        </w:rPr>
        <w:tab/>
        <w:t>NIP. 19750428 200012 1 003</w:t>
      </w:r>
    </w:p>
    <w:p w:rsidR="00A90209" w:rsidRPr="00190FE8" w:rsidRDefault="00D547E5" w:rsidP="00D547E5">
      <w:pPr>
        <w:tabs>
          <w:tab w:val="left" w:pos="14985"/>
        </w:tabs>
        <w:rPr>
          <w:b/>
        </w:rPr>
      </w:pPr>
      <w:r w:rsidRPr="00190FE8">
        <w:rPr>
          <w:b/>
        </w:rPr>
        <w:tab/>
      </w:r>
    </w:p>
    <w:sectPr w:rsidR="00A90209" w:rsidRPr="00190FE8" w:rsidSect="00190FE8">
      <w:type w:val="continuous"/>
      <w:pgSz w:w="20160" w:h="12240" w:orient="landscape" w:code="5"/>
      <w:pgMar w:top="1080" w:right="480" w:bottom="280" w:left="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2A1C"/>
    <w:rsid w:val="00190FE8"/>
    <w:rsid w:val="00A8544C"/>
    <w:rsid w:val="00A90209"/>
    <w:rsid w:val="00D547E5"/>
    <w:rsid w:val="00FD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2022-08-03T05:07:00Z</cp:lastPrinted>
  <dcterms:created xsi:type="dcterms:W3CDTF">2022-08-03T04:45:00Z</dcterms:created>
  <dcterms:modified xsi:type="dcterms:W3CDTF">2022-08-03T05:12:00Z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2022-08-03T00:00:00Z</vt:filetime>
  </property>
</Properties>
</file>