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EF279" w14:textId="4CFE5137" w:rsidR="005E230C" w:rsidRPr="00934FD3" w:rsidRDefault="00144940" w:rsidP="00144940">
      <w:pPr>
        <w:spacing w:after="0" w:line="240" w:lineRule="auto"/>
        <w:ind w:left="360" w:right="4" w:firstLine="11"/>
        <w:jc w:val="center"/>
        <w:rPr>
          <w:rFonts w:ascii="Times New Roman" w:eastAsia="Bookman Old Style" w:hAnsi="Times New Roman" w:cs="Times New Roman"/>
          <w:b/>
          <w:bCs/>
          <w:sz w:val="28"/>
          <w:szCs w:val="28"/>
        </w:rPr>
      </w:pPr>
      <w:r w:rsidRPr="00934FD3">
        <w:rPr>
          <w:rFonts w:ascii="Times New Roman" w:eastAsia="Bookman Old Style" w:hAnsi="Times New Roman" w:cs="Times New Roman"/>
          <w:noProof/>
          <w:sz w:val="28"/>
          <w:szCs w:val="28"/>
          <w:u w:val="single"/>
        </w:rPr>
        <w:drawing>
          <wp:anchor distT="0" distB="0" distL="114300" distR="114300" simplePos="0" relativeHeight="251660288" behindDoc="0" locked="0" layoutInCell="1" allowOverlap="1" wp14:anchorId="07C69879" wp14:editId="537E8292">
            <wp:simplePos x="0" y="0"/>
            <wp:positionH relativeFrom="column">
              <wp:posOffset>-383540</wp:posOffset>
            </wp:positionH>
            <wp:positionV relativeFrom="paragraph">
              <wp:posOffset>24765</wp:posOffset>
            </wp:positionV>
            <wp:extent cx="857250" cy="965200"/>
            <wp:effectExtent l="0" t="0" r="0" b="6350"/>
            <wp:wrapNone/>
            <wp:docPr id="2" name="Picture 11" descr="logo ba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baru"/>
                    <pic:cNvPicPr>
                      <a:picLocks noChangeAspect="1" noChangeArrowheads="1"/>
                    </pic:cNvPicPr>
                  </pic:nvPicPr>
                  <pic:blipFill>
                    <a:blip r:embed="rId8"/>
                    <a:srcRect/>
                    <a:stretch>
                      <a:fillRect/>
                    </a:stretch>
                  </pic:blipFill>
                  <pic:spPr bwMode="auto">
                    <a:xfrm>
                      <a:off x="0" y="0"/>
                      <a:ext cx="857250" cy="965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E230C" w:rsidRPr="00934FD3">
        <w:rPr>
          <w:rFonts w:ascii="Times New Roman" w:eastAsia="Bookman Old Style" w:hAnsi="Times New Roman" w:cs="Times New Roman"/>
          <w:b/>
          <w:bCs/>
          <w:sz w:val="28"/>
          <w:szCs w:val="28"/>
        </w:rPr>
        <w:t>PEMERINTAH KABUPATEN TANJUNG JABUNG BARAT</w:t>
      </w:r>
    </w:p>
    <w:p w14:paraId="7498D4B6" w14:textId="5390515F" w:rsidR="005E230C" w:rsidRPr="00934FD3" w:rsidRDefault="00934FD3" w:rsidP="00144940">
      <w:pPr>
        <w:spacing w:after="0" w:line="240" w:lineRule="auto"/>
        <w:ind w:left="360" w:right="43" w:firstLine="11"/>
        <w:jc w:val="center"/>
        <w:rPr>
          <w:rFonts w:ascii="Times New Roman" w:eastAsia="Bookman Old Style" w:hAnsi="Times New Roman" w:cs="Times New Roman"/>
          <w:b/>
          <w:sz w:val="48"/>
          <w:szCs w:val="48"/>
        </w:rPr>
      </w:pPr>
      <w:r w:rsidRPr="00934FD3">
        <w:rPr>
          <w:rFonts w:ascii="Times New Roman" w:eastAsia="Bookman Old Style" w:hAnsi="Times New Roman" w:cs="Times New Roman"/>
          <w:b/>
          <w:sz w:val="48"/>
          <w:szCs w:val="48"/>
        </w:rPr>
        <w:t>INSPEKTORAT   DAERA</w:t>
      </w:r>
      <w:r w:rsidR="005E230C" w:rsidRPr="00934FD3">
        <w:rPr>
          <w:rFonts w:ascii="Times New Roman" w:eastAsia="Bookman Old Style" w:hAnsi="Times New Roman" w:cs="Times New Roman"/>
          <w:b/>
          <w:sz w:val="48"/>
          <w:szCs w:val="48"/>
        </w:rPr>
        <w:t>H</w:t>
      </w:r>
    </w:p>
    <w:p w14:paraId="3508FC13" w14:textId="77777777" w:rsidR="00144940" w:rsidRPr="00144940" w:rsidRDefault="00144940" w:rsidP="00144940">
      <w:pPr>
        <w:pStyle w:val="Heading8"/>
        <w:spacing w:before="0" w:line="240" w:lineRule="auto"/>
        <w:jc w:val="center"/>
        <w:rPr>
          <w:rFonts w:ascii="Times New Roman" w:hAnsi="Times New Roman"/>
          <w:color w:val="auto"/>
          <w:sz w:val="24"/>
          <w:szCs w:val="24"/>
        </w:rPr>
      </w:pPr>
      <w:r w:rsidRPr="00144940">
        <w:rPr>
          <w:rFonts w:ascii="Times New Roman" w:hAnsi="Times New Roman"/>
          <w:color w:val="auto"/>
          <w:sz w:val="24"/>
          <w:szCs w:val="24"/>
        </w:rPr>
        <w:t xml:space="preserve">Jalan  </w:t>
      </w:r>
      <w:r w:rsidRPr="00144940">
        <w:rPr>
          <w:rFonts w:ascii="Times New Roman" w:hAnsi="Times New Roman"/>
          <w:color w:val="auto"/>
          <w:sz w:val="24"/>
          <w:szCs w:val="24"/>
          <w:lang w:val="id-ID"/>
        </w:rPr>
        <w:t xml:space="preserve">Pelabuhan </w:t>
      </w:r>
      <w:r w:rsidRPr="00144940">
        <w:rPr>
          <w:rFonts w:ascii="Times New Roman" w:hAnsi="Times New Roman"/>
          <w:color w:val="auto"/>
          <w:sz w:val="24"/>
          <w:szCs w:val="24"/>
        </w:rPr>
        <w:t>Kuala Tungkal Kode Pos 36512 Telp. (0742) 21238</w:t>
      </w:r>
    </w:p>
    <w:p w14:paraId="5892722A" w14:textId="34BB2591" w:rsidR="00144940" w:rsidRPr="00144940" w:rsidRDefault="00144940" w:rsidP="00144940">
      <w:pPr>
        <w:spacing w:before="14" w:after="0" w:line="240" w:lineRule="auto"/>
        <w:ind w:left="540" w:right="43" w:firstLine="11"/>
        <w:jc w:val="center"/>
        <w:rPr>
          <w:rFonts w:ascii="Times New Roman" w:eastAsia="Bookman Old Style" w:hAnsi="Times New Roman" w:cs="Times New Roman"/>
        </w:rPr>
      </w:pPr>
      <w:r w:rsidRPr="00144940">
        <w:rPr>
          <w:i/>
        </w:rPr>
        <w:t>E</w:t>
      </w:r>
      <w:r w:rsidRPr="00144940">
        <w:rPr>
          <w:i/>
          <w:lang w:val="id-ID"/>
        </w:rPr>
        <w:t xml:space="preserve">-mail : </w:t>
      </w:r>
      <w:hyperlink r:id="rId9" w:history="1">
        <w:r w:rsidRPr="00144940">
          <w:rPr>
            <w:rStyle w:val="Hyperlink"/>
            <w:i/>
            <w:color w:val="auto"/>
            <w:lang w:val="id-ID"/>
          </w:rPr>
          <w:t>i</w:t>
        </w:r>
        <w:r w:rsidRPr="00144940">
          <w:rPr>
            <w:rStyle w:val="Hyperlink"/>
            <w:i/>
            <w:color w:val="auto"/>
          </w:rPr>
          <w:t>tkabtjb@gmail.com</w:t>
        </w:r>
      </w:hyperlink>
      <w:r w:rsidRPr="00144940">
        <w:rPr>
          <w:i/>
        </w:rPr>
        <w:t xml:space="preserve"> Website: </w:t>
      </w:r>
      <w:hyperlink r:id="rId10" w:history="1">
        <w:r w:rsidRPr="00144940">
          <w:rPr>
            <w:rStyle w:val="Hyperlink"/>
            <w:i/>
            <w:color w:val="auto"/>
          </w:rPr>
          <w:t>http://inspektorat.tanjabbarkab.go.id/</w:t>
        </w:r>
      </w:hyperlink>
    </w:p>
    <w:p w14:paraId="0A6A020C" w14:textId="0A9CFC27" w:rsidR="005E230C" w:rsidRPr="00A47045" w:rsidRDefault="005E230C" w:rsidP="00934FD3">
      <w:pPr>
        <w:spacing w:before="14" w:after="0" w:line="240" w:lineRule="auto"/>
        <w:ind w:left="540" w:right="43" w:firstLine="11"/>
        <w:jc w:val="center"/>
        <w:rPr>
          <w:rFonts w:eastAsia="Bookman Old Style" w:cs="Arial"/>
          <w:b/>
          <w:bCs/>
          <w:szCs w:val="24"/>
        </w:rPr>
      </w:pPr>
    </w:p>
    <w:p w14:paraId="06A044EF" w14:textId="026A9990" w:rsidR="00CC1F52" w:rsidRPr="00934FD3" w:rsidRDefault="00260109" w:rsidP="00144940">
      <w:pPr>
        <w:spacing w:before="14"/>
        <w:ind w:right="1802"/>
        <w:rPr>
          <w:rFonts w:ascii="Bookman Uralic" w:hAnsi="Bookman Uralic" w:cs="Arial"/>
          <w:szCs w:val="24"/>
        </w:rPr>
      </w:pPr>
      <w:r>
        <w:rPr>
          <w:noProof/>
        </w:rPr>
        <w:pict w14:anchorId="1CC62E41">
          <v:line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pt,1.6pt" to="480.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" strokeweight="4.5pt">
            <v:stroke linestyle="thinThick"/>
          </v:line>
        </w:pict>
      </w:r>
    </w:p>
    <w:tbl>
      <w:tblPr>
        <w:tblW w:w="0" w:type="auto"/>
        <w:tblInd w:w="-612" w:type="dxa"/>
        <w:tblLook w:val="04A0" w:firstRow="1" w:lastRow="0" w:firstColumn="1" w:lastColumn="0" w:noHBand="0" w:noVBand="1"/>
      </w:tblPr>
      <w:tblGrid>
        <w:gridCol w:w="1260"/>
        <w:gridCol w:w="450"/>
        <w:gridCol w:w="3600"/>
        <w:gridCol w:w="810"/>
        <w:gridCol w:w="4111"/>
      </w:tblGrid>
      <w:tr w:rsidR="00604F38" w:rsidRPr="00604F38" w14:paraId="67F0018D" w14:textId="77777777" w:rsidTr="008E5DEA">
        <w:tc>
          <w:tcPr>
            <w:tcW w:w="1260" w:type="dxa"/>
            <w:shd w:val="clear" w:color="auto" w:fill="auto"/>
          </w:tcPr>
          <w:p w14:paraId="07AEAFD6" w14:textId="77777777" w:rsidR="00604F38" w:rsidRPr="00604F38" w:rsidRDefault="00604F38" w:rsidP="00C65EFD">
            <w:pPr>
              <w:autoSpaceDE w:val="0"/>
              <w:autoSpaceDN w:val="0"/>
              <w:adjustRightInd w:val="0"/>
              <w:spacing w:after="0"/>
              <w:rPr>
                <w:color w:val="000000"/>
                <w:sz w:val="22"/>
              </w:rPr>
            </w:pPr>
          </w:p>
        </w:tc>
        <w:tc>
          <w:tcPr>
            <w:tcW w:w="450" w:type="dxa"/>
            <w:shd w:val="clear" w:color="auto" w:fill="auto"/>
          </w:tcPr>
          <w:p w14:paraId="539C6302" w14:textId="77777777" w:rsidR="00604F38" w:rsidRPr="00604F38" w:rsidRDefault="00604F38" w:rsidP="00C65EFD">
            <w:pPr>
              <w:autoSpaceDE w:val="0"/>
              <w:autoSpaceDN w:val="0"/>
              <w:adjustRightInd w:val="0"/>
              <w:spacing w:after="0"/>
              <w:rPr>
                <w:color w:val="000000"/>
                <w:sz w:val="22"/>
              </w:rPr>
            </w:pPr>
          </w:p>
        </w:tc>
        <w:tc>
          <w:tcPr>
            <w:tcW w:w="3600" w:type="dxa"/>
            <w:shd w:val="clear" w:color="auto" w:fill="auto"/>
          </w:tcPr>
          <w:p w14:paraId="318F1B65" w14:textId="77777777" w:rsidR="00604F38" w:rsidRPr="00604F38" w:rsidRDefault="00604F38" w:rsidP="00C65EFD">
            <w:pPr>
              <w:autoSpaceDE w:val="0"/>
              <w:autoSpaceDN w:val="0"/>
              <w:adjustRightInd w:val="0"/>
              <w:spacing w:after="0"/>
              <w:rPr>
                <w:color w:val="000000"/>
                <w:sz w:val="22"/>
              </w:rPr>
            </w:pPr>
          </w:p>
        </w:tc>
        <w:tc>
          <w:tcPr>
            <w:tcW w:w="810" w:type="dxa"/>
            <w:shd w:val="clear" w:color="auto" w:fill="auto"/>
          </w:tcPr>
          <w:p w14:paraId="5A1AB919" w14:textId="77777777" w:rsidR="00604F38" w:rsidRPr="00604F38" w:rsidRDefault="00604F38" w:rsidP="00C65EFD">
            <w:pPr>
              <w:autoSpaceDE w:val="0"/>
              <w:autoSpaceDN w:val="0"/>
              <w:adjustRightInd w:val="0"/>
              <w:spacing w:after="0"/>
              <w:rPr>
                <w:color w:val="000000"/>
                <w:sz w:val="22"/>
              </w:rPr>
            </w:pPr>
          </w:p>
        </w:tc>
        <w:tc>
          <w:tcPr>
            <w:tcW w:w="4111" w:type="dxa"/>
            <w:shd w:val="clear" w:color="auto" w:fill="auto"/>
          </w:tcPr>
          <w:p w14:paraId="4E3BD1E4" w14:textId="47E071A6" w:rsidR="00604F38" w:rsidRPr="00604F38" w:rsidRDefault="00144940" w:rsidP="00144940">
            <w:pPr>
              <w:autoSpaceDE w:val="0"/>
              <w:autoSpaceDN w:val="0"/>
              <w:adjustRightInd w:val="0"/>
              <w:spacing w:after="0"/>
              <w:rPr>
                <w:color w:val="000000"/>
                <w:sz w:val="22"/>
              </w:rPr>
            </w:pPr>
            <w:r>
              <w:rPr>
                <w:color w:val="000000"/>
                <w:sz w:val="22"/>
              </w:rPr>
              <w:t xml:space="preserve">Kuala Tungkal,      </w:t>
            </w:r>
            <w:r w:rsidR="00604F38" w:rsidRPr="00604F38">
              <w:rPr>
                <w:color w:val="000000"/>
                <w:sz w:val="22"/>
              </w:rPr>
              <w:t xml:space="preserve"> </w:t>
            </w:r>
            <w:r>
              <w:rPr>
                <w:color w:val="000000"/>
                <w:sz w:val="22"/>
              </w:rPr>
              <w:t>Agustus 2022</w:t>
            </w:r>
          </w:p>
        </w:tc>
      </w:tr>
      <w:tr w:rsidR="00604F38" w:rsidRPr="00604F38" w14:paraId="08EF02E5" w14:textId="77777777" w:rsidTr="008E5DEA">
        <w:tc>
          <w:tcPr>
            <w:tcW w:w="1260" w:type="dxa"/>
            <w:shd w:val="clear" w:color="auto" w:fill="auto"/>
          </w:tcPr>
          <w:p w14:paraId="7D78635F" w14:textId="77777777" w:rsidR="00604F38" w:rsidRPr="00604F38" w:rsidRDefault="00604F38" w:rsidP="00C65EFD">
            <w:pPr>
              <w:autoSpaceDE w:val="0"/>
              <w:autoSpaceDN w:val="0"/>
              <w:adjustRightInd w:val="0"/>
              <w:spacing w:after="0"/>
              <w:rPr>
                <w:color w:val="000000"/>
                <w:sz w:val="22"/>
              </w:rPr>
            </w:pPr>
          </w:p>
        </w:tc>
        <w:tc>
          <w:tcPr>
            <w:tcW w:w="450" w:type="dxa"/>
            <w:shd w:val="clear" w:color="auto" w:fill="auto"/>
          </w:tcPr>
          <w:p w14:paraId="0E893BF6" w14:textId="77777777" w:rsidR="00604F38" w:rsidRPr="00604F38" w:rsidRDefault="00604F38" w:rsidP="00C65EFD">
            <w:pPr>
              <w:autoSpaceDE w:val="0"/>
              <w:autoSpaceDN w:val="0"/>
              <w:adjustRightInd w:val="0"/>
              <w:spacing w:after="0"/>
              <w:rPr>
                <w:color w:val="000000"/>
                <w:sz w:val="22"/>
              </w:rPr>
            </w:pPr>
          </w:p>
        </w:tc>
        <w:tc>
          <w:tcPr>
            <w:tcW w:w="3600" w:type="dxa"/>
            <w:shd w:val="clear" w:color="auto" w:fill="auto"/>
          </w:tcPr>
          <w:p w14:paraId="41CDF700" w14:textId="77777777" w:rsidR="00604F38" w:rsidRPr="00604F38" w:rsidRDefault="00604F38" w:rsidP="00C65EFD">
            <w:pPr>
              <w:autoSpaceDE w:val="0"/>
              <w:autoSpaceDN w:val="0"/>
              <w:adjustRightInd w:val="0"/>
              <w:spacing w:after="0"/>
              <w:rPr>
                <w:color w:val="000000"/>
                <w:sz w:val="22"/>
              </w:rPr>
            </w:pPr>
          </w:p>
        </w:tc>
        <w:tc>
          <w:tcPr>
            <w:tcW w:w="810" w:type="dxa"/>
            <w:shd w:val="clear" w:color="auto" w:fill="auto"/>
          </w:tcPr>
          <w:p w14:paraId="1589A267" w14:textId="77777777" w:rsidR="00604F38" w:rsidRPr="00604F38" w:rsidRDefault="00604F38" w:rsidP="00C65EFD">
            <w:pPr>
              <w:autoSpaceDE w:val="0"/>
              <w:autoSpaceDN w:val="0"/>
              <w:adjustRightInd w:val="0"/>
              <w:spacing w:after="0"/>
              <w:rPr>
                <w:color w:val="000000"/>
                <w:sz w:val="22"/>
              </w:rPr>
            </w:pPr>
          </w:p>
        </w:tc>
        <w:tc>
          <w:tcPr>
            <w:tcW w:w="4111" w:type="dxa"/>
            <w:shd w:val="clear" w:color="auto" w:fill="auto"/>
          </w:tcPr>
          <w:p w14:paraId="5C28165E" w14:textId="77777777" w:rsidR="00604F38" w:rsidRPr="00604F38" w:rsidRDefault="00604F38" w:rsidP="00C65EFD">
            <w:pPr>
              <w:autoSpaceDE w:val="0"/>
              <w:autoSpaceDN w:val="0"/>
              <w:adjustRightInd w:val="0"/>
              <w:spacing w:after="0"/>
              <w:rPr>
                <w:color w:val="000000"/>
                <w:sz w:val="22"/>
              </w:rPr>
            </w:pPr>
          </w:p>
        </w:tc>
      </w:tr>
      <w:tr w:rsidR="00604F38" w:rsidRPr="00604F38" w14:paraId="7EDAAAEF" w14:textId="77777777" w:rsidTr="008E5DEA">
        <w:tc>
          <w:tcPr>
            <w:tcW w:w="1260" w:type="dxa"/>
            <w:shd w:val="clear" w:color="auto" w:fill="auto"/>
          </w:tcPr>
          <w:p w14:paraId="544ED080" w14:textId="77777777" w:rsidR="00604F38" w:rsidRPr="00604F38" w:rsidRDefault="00604F38" w:rsidP="00C65EFD">
            <w:pPr>
              <w:autoSpaceDE w:val="0"/>
              <w:autoSpaceDN w:val="0"/>
              <w:adjustRightInd w:val="0"/>
              <w:spacing w:after="0"/>
              <w:rPr>
                <w:color w:val="000000"/>
                <w:sz w:val="22"/>
              </w:rPr>
            </w:pPr>
            <w:r w:rsidRPr="00604F38">
              <w:rPr>
                <w:color w:val="000000"/>
                <w:sz w:val="22"/>
              </w:rPr>
              <w:t>Nomor</w:t>
            </w:r>
          </w:p>
        </w:tc>
        <w:tc>
          <w:tcPr>
            <w:tcW w:w="450" w:type="dxa"/>
            <w:shd w:val="clear" w:color="auto" w:fill="auto"/>
          </w:tcPr>
          <w:p w14:paraId="6EA19903" w14:textId="77777777" w:rsidR="00604F38" w:rsidRPr="00604F38" w:rsidRDefault="00604F38" w:rsidP="00C65EFD">
            <w:pPr>
              <w:autoSpaceDE w:val="0"/>
              <w:autoSpaceDN w:val="0"/>
              <w:adjustRightInd w:val="0"/>
              <w:spacing w:after="0"/>
              <w:rPr>
                <w:color w:val="000000"/>
                <w:sz w:val="22"/>
              </w:rPr>
            </w:pPr>
            <w:r w:rsidRPr="00604F38">
              <w:rPr>
                <w:color w:val="000000"/>
                <w:sz w:val="22"/>
              </w:rPr>
              <w:t>:</w:t>
            </w:r>
          </w:p>
        </w:tc>
        <w:tc>
          <w:tcPr>
            <w:tcW w:w="3600" w:type="dxa"/>
            <w:shd w:val="clear" w:color="auto" w:fill="auto"/>
          </w:tcPr>
          <w:p w14:paraId="4877F21D" w14:textId="7F5A78EB" w:rsidR="00604F38" w:rsidRPr="00604F38" w:rsidRDefault="007030CB" w:rsidP="00C65EFD">
            <w:pPr>
              <w:autoSpaceDE w:val="0"/>
              <w:autoSpaceDN w:val="0"/>
              <w:adjustRightInd w:val="0"/>
              <w:spacing w:after="0"/>
              <w:rPr>
                <w:color w:val="000000"/>
                <w:sz w:val="22"/>
              </w:rPr>
            </w:pPr>
            <w:r>
              <w:rPr>
                <w:color w:val="000000"/>
                <w:sz w:val="22"/>
              </w:rPr>
              <w:t>LHE – 700/</w:t>
            </w:r>
            <w:r w:rsidR="006C6221">
              <w:rPr>
                <w:color w:val="000000"/>
                <w:sz w:val="22"/>
                <w:lang w:val="id-ID"/>
              </w:rPr>
              <w:t xml:space="preserve">     </w:t>
            </w:r>
            <w:r w:rsidR="00144940">
              <w:rPr>
                <w:color w:val="000000"/>
                <w:sz w:val="22"/>
              </w:rPr>
              <w:t>/Isp/2022</w:t>
            </w:r>
          </w:p>
        </w:tc>
        <w:tc>
          <w:tcPr>
            <w:tcW w:w="810" w:type="dxa"/>
            <w:shd w:val="clear" w:color="auto" w:fill="auto"/>
          </w:tcPr>
          <w:p w14:paraId="3C901D46" w14:textId="77777777" w:rsidR="00604F38" w:rsidRPr="00604F38" w:rsidRDefault="00604F38" w:rsidP="00C65EFD">
            <w:pPr>
              <w:autoSpaceDE w:val="0"/>
              <w:autoSpaceDN w:val="0"/>
              <w:adjustRightInd w:val="0"/>
              <w:spacing w:after="0"/>
              <w:rPr>
                <w:color w:val="000000"/>
                <w:sz w:val="22"/>
              </w:rPr>
            </w:pPr>
          </w:p>
        </w:tc>
        <w:tc>
          <w:tcPr>
            <w:tcW w:w="4111" w:type="dxa"/>
            <w:shd w:val="clear" w:color="auto" w:fill="auto"/>
          </w:tcPr>
          <w:p w14:paraId="7FBFDEFE" w14:textId="77777777" w:rsidR="00604F38" w:rsidRPr="00604F38" w:rsidRDefault="00604F38" w:rsidP="00C65EFD">
            <w:pPr>
              <w:autoSpaceDE w:val="0"/>
              <w:autoSpaceDN w:val="0"/>
              <w:adjustRightInd w:val="0"/>
              <w:spacing w:after="0"/>
              <w:rPr>
                <w:color w:val="000000"/>
                <w:sz w:val="22"/>
              </w:rPr>
            </w:pPr>
            <w:r w:rsidRPr="00604F38">
              <w:rPr>
                <w:color w:val="000000"/>
                <w:sz w:val="22"/>
              </w:rPr>
              <w:t>Kepada Yth :</w:t>
            </w:r>
          </w:p>
        </w:tc>
      </w:tr>
      <w:tr w:rsidR="00604F38" w:rsidRPr="00604F38" w14:paraId="5776A1D4" w14:textId="77777777" w:rsidTr="008E5DEA">
        <w:tc>
          <w:tcPr>
            <w:tcW w:w="1260" w:type="dxa"/>
            <w:shd w:val="clear" w:color="auto" w:fill="auto"/>
          </w:tcPr>
          <w:p w14:paraId="25DC8BFC" w14:textId="77777777" w:rsidR="00604F38" w:rsidRPr="00604F38" w:rsidRDefault="00604F38" w:rsidP="00C65EFD">
            <w:pPr>
              <w:autoSpaceDE w:val="0"/>
              <w:autoSpaceDN w:val="0"/>
              <w:adjustRightInd w:val="0"/>
              <w:spacing w:after="0"/>
              <w:rPr>
                <w:color w:val="000000"/>
                <w:sz w:val="22"/>
              </w:rPr>
            </w:pPr>
            <w:r w:rsidRPr="00604F38">
              <w:rPr>
                <w:color w:val="000000"/>
                <w:sz w:val="22"/>
              </w:rPr>
              <w:t>Sifat</w:t>
            </w:r>
          </w:p>
          <w:p w14:paraId="18F31173" w14:textId="77777777" w:rsidR="00604F38" w:rsidRPr="00604F38" w:rsidRDefault="00604F38" w:rsidP="00C65EFD">
            <w:pPr>
              <w:autoSpaceDE w:val="0"/>
              <w:autoSpaceDN w:val="0"/>
              <w:adjustRightInd w:val="0"/>
              <w:spacing w:after="0"/>
              <w:rPr>
                <w:color w:val="000000"/>
                <w:sz w:val="22"/>
              </w:rPr>
            </w:pPr>
            <w:r w:rsidRPr="00604F38">
              <w:rPr>
                <w:color w:val="000000"/>
                <w:sz w:val="22"/>
              </w:rPr>
              <w:t>Lampiran</w:t>
            </w:r>
          </w:p>
          <w:p w14:paraId="3FF12685" w14:textId="77777777" w:rsidR="00604F38" w:rsidRPr="00604F38" w:rsidRDefault="00604F38" w:rsidP="00C65EFD">
            <w:pPr>
              <w:autoSpaceDE w:val="0"/>
              <w:autoSpaceDN w:val="0"/>
              <w:adjustRightInd w:val="0"/>
              <w:spacing w:after="0"/>
              <w:rPr>
                <w:color w:val="000000"/>
                <w:sz w:val="22"/>
              </w:rPr>
            </w:pPr>
            <w:r w:rsidRPr="00604F38">
              <w:rPr>
                <w:color w:val="000000"/>
                <w:sz w:val="22"/>
              </w:rPr>
              <w:t>Hal</w:t>
            </w:r>
          </w:p>
        </w:tc>
        <w:tc>
          <w:tcPr>
            <w:tcW w:w="450" w:type="dxa"/>
            <w:shd w:val="clear" w:color="auto" w:fill="auto"/>
          </w:tcPr>
          <w:p w14:paraId="215F8992" w14:textId="77777777" w:rsidR="00604F38" w:rsidRPr="00604F38" w:rsidRDefault="00604F38" w:rsidP="00C65EFD">
            <w:pPr>
              <w:autoSpaceDE w:val="0"/>
              <w:autoSpaceDN w:val="0"/>
              <w:adjustRightInd w:val="0"/>
              <w:spacing w:after="0"/>
              <w:rPr>
                <w:color w:val="000000"/>
                <w:sz w:val="22"/>
              </w:rPr>
            </w:pPr>
            <w:r w:rsidRPr="00604F38">
              <w:rPr>
                <w:color w:val="000000"/>
                <w:sz w:val="22"/>
              </w:rPr>
              <w:t>:</w:t>
            </w:r>
          </w:p>
          <w:p w14:paraId="692D63ED" w14:textId="77777777" w:rsidR="00604F38" w:rsidRPr="00604F38" w:rsidRDefault="00604F38" w:rsidP="00C65EFD">
            <w:pPr>
              <w:autoSpaceDE w:val="0"/>
              <w:autoSpaceDN w:val="0"/>
              <w:adjustRightInd w:val="0"/>
              <w:spacing w:after="0"/>
              <w:rPr>
                <w:color w:val="000000"/>
                <w:sz w:val="22"/>
              </w:rPr>
            </w:pPr>
            <w:r w:rsidRPr="00604F38">
              <w:rPr>
                <w:color w:val="000000"/>
                <w:sz w:val="22"/>
              </w:rPr>
              <w:t>:</w:t>
            </w:r>
          </w:p>
          <w:p w14:paraId="0D5F7CA7" w14:textId="77777777" w:rsidR="00604F38" w:rsidRPr="00604F38" w:rsidRDefault="00604F38" w:rsidP="00C65EFD">
            <w:pPr>
              <w:autoSpaceDE w:val="0"/>
              <w:autoSpaceDN w:val="0"/>
              <w:adjustRightInd w:val="0"/>
              <w:spacing w:after="0"/>
              <w:rPr>
                <w:color w:val="000000"/>
                <w:sz w:val="22"/>
              </w:rPr>
            </w:pPr>
            <w:r w:rsidRPr="00604F38">
              <w:rPr>
                <w:color w:val="000000"/>
                <w:sz w:val="22"/>
              </w:rPr>
              <w:t>:</w:t>
            </w:r>
          </w:p>
        </w:tc>
        <w:tc>
          <w:tcPr>
            <w:tcW w:w="3600" w:type="dxa"/>
            <w:shd w:val="clear" w:color="auto" w:fill="auto"/>
          </w:tcPr>
          <w:p w14:paraId="233DC852" w14:textId="257678A0" w:rsidR="00604F38" w:rsidRPr="00604F38" w:rsidRDefault="00604F38" w:rsidP="00C65EFD">
            <w:pPr>
              <w:autoSpaceDE w:val="0"/>
              <w:autoSpaceDN w:val="0"/>
              <w:adjustRightInd w:val="0"/>
              <w:spacing w:after="0"/>
              <w:rPr>
                <w:color w:val="000000"/>
                <w:sz w:val="22"/>
              </w:rPr>
            </w:pPr>
            <w:r w:rsidRPr="00604F38">
              <w:rPr>
                <w:color w:val="000000"/>
                <w:sz w:val="22"/>
              </w:rPr>
              <w:t>Penting</w:t>
            </w:r>
          </w:p>
          <w:p w14:paraId="143AA75E" w14:textId="77777777" w:rsidR="00604F38" w:rsidRPr="00604F38" w:rsidRDefault="00604F38" w:rsidP="00C65EFD">
            <w:pPr>
              <w:autoSpaceDE w:val="0"/>
              <w:autoSpaceDN w:val="0"/>
              <w:adjustRightInd w:val="0"/>
              <w:spacing w:after="0"/>
              <w:rPr>
                <w:color w:val="000000"/>
                <w:sz w:val="22"/>
              </w:rPr>
            </w:pPr>
            <w:r w:rsidRPr="00604F38">
              <w:rPr>
                <w:color w:val="000000"/>
                <w:sz w:val="22"/>
              </w:rPr>
              <w:t>1 (satu) berkas</w:t>
            </w:r>
          </w:p>
          <w:p w14:paraId="29336FC1" w14:textId="699A27B7" w:rsidR="00604F38" w:rsidRPr="00604F38" w:rsidRDefault="00604F38" w:rsidP="00604F38">
            <w:pPr>
              <w:autoSpaceDE w:val="0"/>
              <w:autoSpaceDN w:val="0"/>
              <w:adjustRightInd w:val="0"/>
              <w:spacing w:after="0"/>
              <w:jc w:val="both"/>
              <w:rPr>
                <w:color w:val="000000"/>
                <w:sz w:val="22"/>
              </w:rPr>
            </w:pPr>
            <w:r w:rsidRPr="00604F38">
              <w:rPr>
                <w:color w:val="000000"/>
                <w:sz w:val="22"/>
              </w:rPr>
              <w:t>Laporan Hasil Evaluasi   Akuntabilitas Kinerja</w:t>
            </w:r>
            <w:r w:rsidR="006C6221">
              <w:rPr>
                <w:color w:val="000000"/>
                <w:sz w:val="22"/>
                <w:lang w:val="id-ID"/>
              </w:rPr>
              <w:t xml:space="preserve"> </w:t>
            </w:r>
            <w:r w:rsidR="00884B28">
              <w:rPr>
                <w:color w:val="000000"/>
                <w:sz w:val="22"/>
              </w:rPr>
              <w:t>Badan Penanggulangan Bencana Daerah</w:t>
            </w:r>
            <w:r w:rsidR="00884B28" w:rsidRPr="00604F38">
              <w:rPr>
                <w:noProof/>
                <w:sz w:val="22"/>
              </w:rPr>
              <w:t xml:space="preserve"> </w:t>
            </w:r>
            <w:r w:rsidRPr="00604F38">
              <w:rPr>
                <w:noProof/>
                <w:sz w:val="22"/>
              </w:rPr>
              <w:t>Kabupaten Tanjung Jabung Barat</w:t>
            </w:r>
            <w:r w:rsidRPr="00604F38">
              <w:rPr>
                <w:noProof/>
                <w:sz w:val="22"/>
                <w:lang w:val="en-ID"/>
              </w:rPr>
              <w:t xml:space="preserve"> </w:t>
            </w:r>
            <w:r w:rsidR="008E5DEA">
              <w:rPr>
                <w:color w:val="000000"/>
                <w:sz w:val="22"/>
              </w:rPr>
              <w:t>Tahun 2022</w:t>
            </w:r>
            <w:r w:rsidRPr="00604F38">
              <w:rPr>
                <w:color w:val="000000"/>
                <w:sz w:val="22"/>
              </w:rPr>
              <w:t>.</w:t>
            </w:r>
          </w:p>
        </w:tc>
        <w:tc>
          <w:tcPr>
            <w:tcW w:w="810" w:type="dxa"/>
            <w:shd w:val="clear" w:color="auto" w:fill="auto"/>
          </w:tcPr>
          <w:p w14:paraId="35531834" w14:textId="77777777" w:rsidR="00604F38" w:rsidRPr="00604F38" w:rsidRDefault="00604F38" w:rsidP="00C65EFD">
            <w:pPr>
              <w:autoSpaceDE w:val="0"/>
              <w:autoSpaceDN w:val="0"/>
              <w:adjustRightInd w:val="0"/>
              <w:spacing w:after="0"/>
              <w:rPr>
                <w:color w:val="000000"/>
                <w:sz w:val="22"/>
              </w:rPr>
            </w:pPr>
          </w:p>
        </w:tc>
        <w:tc>
          <w:tcPr>
            <w:tcW w:w="4111" w:type="dxa"/>
            <w:shd w:val="clear" w:color="auto" w:fill="auto"/>
          </w:tcPr>
          <w:p w14:paraId="4FD45B9B" w14:textId="724D2296" w:rsidR="00604F38" w:rsidRPr="00884B28" w:rsidRDefault="00604F38" w:rsidP="00604F38">
            <w:pPr>
              <w:autoSpaceDE w:val="0"/>
              <w:autoSpaceDN w:val="0"/>
              <w:adjustRightInd w:val="0"/>
              <w:spacing w:after="0"/>
              <w:jc w:val="both"/>
              <w:rPr>
                <w:color w:val="000000"/>
                <w:sz w:val="22"/>
              </w:rPr>
            </w:pPr>
            <w:r w:rsidRPr="00604F38">
              <w:rPr>
                <w:color w:val="000000"/>
                <w:sz w:val="22"/>
              </w:rPr>
              <w:t xml:space="preserve">Sdr. </w:t>
            </w:r>
            <w:r w:rsidR="006C6221">
              <w:rPr>
                <w:color w:val="000000"/>
                <w:sz w:val="22"/>
                <w:lang w:val="id-ID"/>
              </w:rPr>
              <w:t xml:space="preserve">Kepala </w:t>
            </w:r>
            <w:r w:rsidR="00884B28">
              <w:rPr>
                <w:color w:val="000000"/>
                <w:sz w:val="22"/>
              </w:rPr>
              <w:t>Badan Penanggulangan Bencana Daerah</w:t>
            </w:r>
          </w:p>
          <w:p w14:paraId="20CB258C" w14:textId="77777777" w:rsidR="00604F38" w:rsidRPr="00604F38" w:rsidRDefault="00604F38" w:rsidP="00604F38">
            <w:pPr>
              <w:autoSpaceDE w:val="0"/>
              <w:autoSpaceDN w:val="0"/>
              <w:adjustRightInd w:val="0"/>
              <w:spacing w:after="0"/>
              <w:jc w:val="both"/>
              <w:rPr>
                <w:color w:val="000000"/>
                <w:sz w:val="22"/>
              </w:rPr>
            </w:pPr>
            <w:r w:rsidRPr="00604F38">
              <w:rPr>
                <w:color w:val="000000"/>
                <w:sz w:val="22"/>
              </w:rPr>
              <w:t>Kab. Tanjung Jabung Barat</w:t>
            </w:r>
          </w:p>
          <w:p w14:paraId="2C6C3657" w14:textId="77777777" w:rsidR="00604F38" w:rsidRPr="00604F38" w:rsidRDefault="00604F38" w:rsidP="00C65EFD">
            <w:pPr>
              <w:autoSpaceDE w:val="0"/>
              <w:autoSpaceDN w:val="0"/>
              <w:adjustRightInd w:val="0"/>
              <w:spacing w:after="0"/>
              <w:rPr>
                <w:color w:val="000000"/>
                <w:sz w:val="22"/>
              </w:rPr>
            </w:pPr>
            <w:r w:rsidRPr="00604F38">
              <w:rPr>
                <w:color w:val="000000"/>
                <w:sz w:val="22"/>
              </w:rPr>
              <w:t>di-</w:t>
            </w:r>
          </w:p>
          <w:p w14:paraId="4E6D7036" w14:textId="77777777" w:rsidR="00604F38" w:rsidRPr="00604F38" w:rsidRDefault="00604F38" w:rsidP="00C65EFD">
            <w:pPr>
              <w:autoSpaceDE w:val="0"/>
              <w:autoSpaceDN w:val="0"/>
              <w:adjustRightInd w:val="0"/>
              <w:spacing w:after="0"/>
              <w:rPr>
                <w:color w:val="000000"/>
                <w:sz w:val="22"/>
                <w:u w:val="single"/>
              </w:rPr>
            </w:pPr>
            <w:r w:rsidRPr="00604F38">
              <w:rPr>
                <w:color w:val="000000"/>
                <w:sz w:val="22"/>
              </w:rPr>
              <w:t xml:space="preserve">          </w:t>
            </w:r>
            <w:r w:rsidRPr="00604F38">
              <w:rPr>
                <w:color w:val="000000"/>
                <w:sz w:val="22"/>
                <w:u w:val="single"/>
              </w:rPr>
              <w:t>Kuala Tungkal</w:t>
            </w:r>
          </w:p>
        </w:tc>
      </w:tr>
    </w:tbl>
    <w:p w14:paraId="57D7E2F0" w14:textId="77777777" w:rsidR="00604F38" w:rsidRDefault="00604F38" w:rsidP="00604F38">
      <w:pPr>
        <w:autoSpaceDE w:val="0"/>
        <w:autoSpaceDN w:val="0"/>
        <w:adjustRightInd w:val="0"/>
        <w:spacing w:after="0" w:line="360" w:lineRule="auto"/>
        <w:rPr>
          <w:color w:val="000000"/>
        </w:rPr>
      </w:pPr>
    </w:p>
    <w:p w14:paraId="175BCA73" w14:textId="5DA36FBD" w:rsidR="00604F38" w:rsidRDefault="00604F38" w:rsidP="002D16C7">
      <w:pPr>
        <w:autoSpaceDE w:val="0"/>
        <w:autoSpaceDN w:val="0"/>
        <w:adjustRightInd w:val="0"/>
        <w:spacing w:after="0" w:line="360" w:lineRule="auto"/>
        <w:ind w:left="1080" w:firstLine="900"/>
        <w:jc w:val="both"/>
        <w:rPr>
          <w:sz w:val="22"/>
        </w:rPr>
      </w:pPr>
      <w:r w:rsidRPr="00604F38">
        <w:rPr>
          <w:color w:val="000000"/>
          <w:sz w:val="22"/>
        </w:rPr>
        <w:t>Dalam rangka pelaksanaan</w:t>
      </w:r>
      <w:r w:rsidR="00185B1B" w:rsidRPr="00185B1B">
        <w:rPr>
          <w:color w:val="000000"/>
          <w:sz w:val="22"/>
        </w:rPr>
        <w:t xml:space="preserve"> </w:t>
      </w:r>
      <w:r w:rsidR="00185B1B" w:rsidRPr="00604F38">
        <w:rPr>
          <w:color w:val="000000"/>
          <w:sz w:val="22"/>
        </w:rPr>
        <w:t xml:space="preserve">Peraturan Menteri Pendayagunaan Aparatur Negara dan Reformasi Birokrasi Nomor </w:t>
      </w:r>
      <w:r w:rsidR="00185B1B">
        <w:rPr>
          <w:color w:val="000000"/>
          <w:sz w:val="22"/>
        </w:rPr>
        <w:t>88 tahun 2021</w:t>
      </w:r>
      <w:r w:rsidR="00185B1B" w:rsidRPr="00604F38">
        <w:rPr>
          <w:color w:val="000000"/>
          <w:sz w:val="22"/>
        </w:rPr>
        <w:t xml:space="preserve"> tentang</w:t>
      </w:r>
      <w:r w:rsidR="00185B1B" w:rsidRPr="00C87DC6">
        <w:rPr>
          <w:color w:val="FF0000"/>
          <w:sz w:val="22"/>
        </w:rPr>
        <w:t xml:space="preserve"> </w:t>
      </w:r>
      <w:r w:rsidR="00185B1B" w:rsidRPr="00C87DC6">
        <w:rPr>
          <w:sz w:val="22"/>
        </w:rPr>
        <w:t>Evaluasi Akuntabilitas Kinerja Instansi Pemerintah</w:t>
      </w:r>
      <w:r w:rsidRPr="00604F38">
        <w:rPr>
          <w:color w:val="000000"/>
          <w:sz w:val="22"/>
        </w:rPr>
        <w:t xml:space="preserve"> </w:t>
      </w:r>
      <w:r w:rsidR="00551D3C">
        <w:rPr>
          <w:color w:val="000000"/>
          <w:sz w:val="22"/>
        </w:rPr>
        <w:t xml:space="preserve">dan </w:t>
      </w:r>
      <w:r w:rsidRPr="00551D3C">
        <w:rPr>
          <w:sz w:val="22"/>
        </w:rPr>
        <w:t>Peraturan Bupati Tanjung Jabung Barat Nomor</w:t>
      </w:r>
      <w:r w:rsidR="00551D3C">
        <w:rPr>
          <w:color w:val="FF0000"/>
          <w:sz w:val="22"/>
        </w:rPr>
        <w:t xml:space="preserve"> 15 </w:t>
      </w:r>
      <w:r w:rsidR="00551D3C" w:rsidRPr="00551D3C">
        <w:rPr>
          <w:sz w:val="22"/>
        </w:rPr>
        <w:t>Tahun 2022</w:t>
      </w:r>
      <w:r w:rsidRPr="00534B27">
        <w:rPr>
          <w:color w:val="FF0000"/>
          <w:sz w:val="22"/>
        </w:rPr>
        <w:t xml:space="preserve"> </w:t>
      </w:r>
      <w:r w:rsidRPr="00B5271E">
        <w:rPr>
          <w:sz w:val="22"/>
        </w:rPr>
        <w:t>tentang Petunjuk Pelaksanaan Evaluasi Sistem Akuntabilitas Kinerja Instansi Pemerintah di Lingkungan Pemerintah Kabupaten Tanjung Jabung Barat</w:t>
      </w:r>
      <w:r w:rsidRPr="00604F38">
        <w:rPr>
          <w:sz w:val="22"/>
        </w:rPr>
        <w:t xml:space="preserve">, </w:t>
      </w:r>
      <w:r w:rsidRPr="00604F38">
        <w:rPr>
          <w:noProof/>
          <w:spacing w:val="4"/>
          <w:sz w:val="22"/>
        </w:rPr>
        <w:t xml:space="preserve">dengan ini kami sampaikan </w:t>
      </w:r>
      <w:r w:rsidRPr="00604F38">
        <w:rPr>
          <w:noProof/>
          <w:spacing w:val="4"/>
          <w:sz w:val="22"/>
          <w:lang w:val="en-ID"/>
        </w:rPr>
        <w:t>L</w:t>
      </w:r>
      <w:r w:rsidRPr="00604F38">
        <w:rPr>
          <w:noProof/>
          <w:spacing w:val="4"/>
          <w:sz w:val="22"/>
        </w:rPr>
        <w:t xml:space="preserve">aporan </w:t>
      </w:r>
      <w:r w:rsidRPr="00604F38">
        <w:rPr>
          <w:noProof/>
          <w:spacing w:val="4"/>
          <w:sz w:val="22"/>
          <w:lang w:val="en-ID"/>
        </w:rPr>
        <w:t>H</w:t>
      </w:r>
      <w:r w:rsidRPr="00604F38">
        <w:rPr>
          <w:noProof/>
          <w:spacing w:val="4"/>
          <w:sz w:val="22"/>
        </w:rPr>
        <w:t xml:space="preserve">asil </w:t>
      </w:r>
      <w:r w:rsidRPr="00604F38">
        <w:rPr>
          <w:noProof/>
          <w:spacing w:val="4"/>
          <w:sz w:val="22"/>
          <w:lang w:val="en-ID"/>
        </w:rPr>
        <w:t>E</w:t>
      </w:r>
      <w:r w:rsidRPr="00604F38">
        <w:rPr>
          <w:noProof/>
          <w:spacing w:val="4"/>
          <w:sz w:val="22"/>
        </w:rPr>
        <w:t xml:space="preserve">valuasi </w:t>
      </w:r>
      <w:r w:rsidRPr="00604F38">
        <w:rPr>
          <w:noProof/>
          <w:sz w:val="22"/>
          <w:lang w:val="en-ID"/>
        </w:rPr>
        <w:t>A</w:t>
      </w:r>
      <w:r w:rsidRPr="00604F38">
        <w:rPr>
          <w:noProof/>
          <w:sz w:val="22"/>
        </w:rPr>
        <w:t xml:space="preserve">kuntabilitas </w:t>
      </w:r>
      <w:r w:rsidRPr="00604F38">
        <w:rPr>
          <w:noProof/>
          <w:sz w:val="22"/>
          <w:lang w:val="en-ID"/>
        </w:rPr>
        <w:t>K</w:t>
      </w:r>
      <w:r w:rsidRPr="00604F38">
        <w:rPr>
          <w:noProof/>
          <w:sz w:val="22"/>
        </w:rPr>
        <w:t>inerja</w:t>
      </w:r>
      <w:r w:rsidR="006C6221">
        <w:rPr>
          <w:color w:val="000000"/>
          <w:sz w:val="22"/>
          <w:lang w:val="id-ID"/>
        </w:rPr>
        <w:t xml:space="preserve"> </w:t>
      </w:r>
      <w:r w:rsidR="004D2719">
        <w:rPr>
          <w:color w:val="000000"/>
          <w:sz w:val="22"/>
          <w:lang w:val="id-ID"/>
        </w:rPr>
        <w:t>Badan Penanggulangan Bencana Daerah</w:t>
      </w:r>
      <w:r w:rsidR="006C6221" w:rsidRPr="00604F38">
        <w:rPr>
          <w:noProof/>
          <w:sz w:val="22"/>
        </w:rPr>
        <w:t xml:space="preserve"> </w:t>
      </w:r>
      <w:r w:rsidRPr="00604F38">
        <w:rPr>
          <w:noProof/>
          <w:sz w:val="22"/>
        </w:rPr>
        <w:t>Kabupaten  Tanjung Jabung Barat</w:t>
      </w:r>
      <w:r w:rsidRPr="00604F38">
        <w:rPr>
          <w:noProof/>
          <w:sz w:val="22"/>
          <w:lang w:val="en-ID"/>
        </w:rPr>
        <w:t xml:space="preserve"> T</w:t>
      </w:r>
      <w:r w:rsidRPr="00604F38">
        <w:rPr>
          <w:noProof/>
          <w:sz w:val="22"/>
        </w:rPr>
        <w:t xml:space="preserve">ahun 2021 </w:t>
      </w:r>
      <w:r w:rsidRPr="00604F38">
        <w:rPr>
          <w:noProof/>
          <w:spacing w:val="4"/>
          <w:sz w:val="22"/>
        </w:rPr>
        <w:t>dengan uraian sebagai berikut</w:t>
      </w:r>
      <w:r w:rsidRPr="00604F38">
        <w:rPr>
          <w:sz w:val="22"/>
        </w:rPr>
        <w:t>:</w:t>
      </w:r>
    </w:p>
    <w:p w14:paraId="620288B7" w14:textId="77777777" w:rsidR="00E93E67" w:rsidRDefault="00E93E67" w:rsidP="002D16C7">
      <w:pPr>
        <w:autoSpaceDE w:val="0"/>
        <w:autoSpaceDN w:val="0"/>
        <w:adjustRightInd w:val="0"/>
        <w:spacing w:after="0" w:line="360" w:lineRule="auto"/>
        <w:ind w:left="1080" w:firstLine="900"/>
        <w:jc w:val="both"/>
        <w:rPr>
          <w:sz w:val="22"/>
        </w:rPr>
      </w:pPr>
    </w:p>
    <w:p w14:paraId="696EBC8C" w14:textId="0D6A6EA7" w:rsidR="00C87DC6" w:rsidRPr="00C87DC6" w:rsidRDefault="00C87DC6" w:rsidP="00F35354">
      <w:pPr>
        <w:pStyle w:val="ListParagraph"/>
        <w:numPr>
          <w:ilvl w:val="0"/>
          <w:numId w:val="5"/>
        </w:numPr>
        <w:autoSpaceDE w:val="0"/>
        <w:autoSpaceDN w:val="0"/>
        <w:adjustRightInd w:val="0"/>
        <w:spacing w:after="0" w:line="360" w:lineRule="auto"/>
        <w:ind w:left="1440" w:hanging="360"/>
        <w:jc w:val="both"/>
        <w:rPr>
          <w:b/>
          <w:color w:val="000000"/>
          <w:sz w:val="22"/>
        </w:rPr>
      </w:pPr>
      <w:r w:rsidRPr="00C87DC6">
        <w:rPr>
          <w:b/>
          <w:color w:val="000000"/>
          <w:sz w:val="22"/>
        </w:rPr>
        <w:t>PENDAHULUAN</w:t>
      </w:r>
    </w:p>
    <w:p w14:paraId="37725932" w14:textId="425F6820" w:rsidR="00604F38" w:rsidRPr="00604F38" w:rsidRDefault="00604F38" w:rsidP="00C87DC6">
      <w:pPr>
        <w:pStyle w:val="ListParagraph"/>
        <w:numPr>
          <w:ilvl w:val="0"/>
          <w:numId w:val="1"/>
        </w:numPr>
        <w:autoSpaceDE w:val="0"/>
        <w:autoSpaceDN w:val="0"/>
        <w:adjustRightInd w:val="0"/>
        <w:spacing w:before="120" w:after="0" w:line="360" w:lineRule="auto"/>
        <w:ind w:left="1800" w:hanging="357"/>
        <w:jc w:val="both"/>
        <w:rPr>
          <w:b/>
          <w:color w:val="000000"/>
          <w:sz w:val="22"/>
        </w:rPr>
      </w:pPr>
      <w:r w:rsidRPr="00604F38">
        <w:rPr>
          <w:b/>
          <w:color w:val="000000"/>
          <w:sz w:val="22"/>
        </w:rPr>
        <w:t>Dasar</w:t>
      </w:r>
      <w:r>
        <w:rPr>
          <w:b/>
          <w:color w:val="000000"/>
          <w:sz w:val="22"/>
        </w:rPr>
        <w:t xml:space="preserve"> </w:t>
      </w:r>
      <w:r w:rsidR="00C87DC6">
        <w:rPr>
          <w:b/>
          <w:color w:val="000000"/>
          <w:sz w:val="22"/>
        </w:rPr>
        <w:t>Hukum</w:t>
      </w:r>
      <w:r>
        <w:rPr>
          <w:b/>
          <w:color w:val="000000"/>
          <w:sz w:val="22"/>
        </w:rPr>
        <w:t xml:space="preserve"> Evaluasi</w:t>
      </w:r>
    </w:p>
    <w:p w14:paraId="38D4AE94" w14:textId="77777777" w:rsidR="00604F38" w:rsidRPr="00604F38" w:rsidRDefault="00604F38" w:rsidP="00C87DC6">
      <w:pPr>
        <w:pStyle w:val="ListParagraph"/>
        <w:numPr>
          <w:ilvl w:val="0"/>
          <w:numId w:val="3"/>
        </w:numPr>
        <w:autoSpaceDE w:val="0"/>
        <w:autoSpaceDN w:val="0"/>
        <w:adjustRightInd w:val="0"/>
        <w:spacing w:after="0" w:line="360" w:lineRule="auto"/>
        <w:ind w:left="2160"/>
        <w:jc w:val="both"/>
        <w:rPr>
          <w:color w:val="000000"/>
          <w:sz w:val="22"/>
        </w:rPr>
      </w:pPr>
      <w:r w:rsidRPr="00604F38">
        <w:rPr>
          <w:color w:val="000000"/>
          <w:sz w:val="22"/>
        </w:rPr>
        <w:t>Peraturan Pemerintah Nomor 8 Tahun 2006 tentang Pelaporan Keuangan dan Kinerja Instansi Pemerintah;</w:t>
      </w:r>
    </w:p>
    <w:p w14:paraId="523A2E52" w14:textId="77777777" w:rsidR="00604F38" w:rsidRPr="00604F38" w:rsidRDefault="00604F38" w:rsidP="00C87DC6">
      <w:pPr>
        <w:pStyle w:val="ListParagraph"/>
        <w:numPr>
          <w:ilvl w:val="0"/>
          <w:numId w:val="3"/>
        </w:numPr>
        <w:autoSpaceDE w:val="0"/>
        <w:autoSpaceDN w:val="0"/>
        <w:adjustRightInd w:val="0"/>
        <w:spacing w:after="0" w:line="360" w:lineRule="auto"/>
        <w:ind w:left="2160"/>
        <w:jc w:val="both"/>
        <w:rPr>
          <w:color w:val="000000"/>
          <w:sz w:val="22"/>
        </w:rPr>
      </w:pPr>
      <w:r w:rsidRPr="00604F38">
        <w:rPr>
          <w:color w:val="000000"/>
          <w:sz w:val="22"/>
        </w:rPr>
        <w:t>Peraturan Presiden Nomor 29 Tahun 2014 tentang Sistem Akuntabilitas Kinerja Instansi Pemerintah;</w:t>
      </w:r>
    </w:p>
    <w:p w14:paraId="1D0FCF5E" w14:textId="77777777" w:rsidR="00604F38" w:rsidRPr="00604F38" w:rsidRDefault="00604F38" w:rsidP="00C87DC6">
      <w:pPr>
        <w:pStyle w:val="ListParagraph"/>
        <w:numPr>
          <w:ilvl w:val="0"/>
          <w:numId w:val="3"/>
        </w:numPr>
        <w:autoSpaceDE w:val="0"/>
        <w:autoSpaceDN w:val="0"/>
        <w:adjustRightInd w:val="0"/>
        <w:spacing w:after="0" w:line="360" w:lineRule="auto"/>
        <w:ind w:left="2160"/>
        <w:jc w:val="both"/>
        <w:rPr>
          <w:color w:val="000000"/>
          <w:sz w:val="22"/>
        </w:rPr>
      </w:pPr>
      <w:r w:rsidRPr="00604F38">
        <w:rPr>
          <w:color w:val="000000"/>
          <w:sz w:val="22"/>
        </w:rPr>
        <w:t>Peraturan Menteri Pendayagunaan Aparatur Negara dan Reformasi Birokrasi Nomor 53 tahun 2014 tentang Petunjuk Teknis Perjanjian Kinerja, Pelaporan Kinerja dan Tata cara Reviu atas Laporan Kinerja Instansi Pemerintah;</w:t>
      </w:r>
    </w:p>
    <w:p w14:paraId="0292F8E2" w14:textId="2B585259" w:rsidR="00604F38" w:rsidRDefault="00C87DC6" w:rsidP="00C87DC6">
      <w:pPr>
        <w:pStyle w:val="ListParagraph"/>
        <w:numPr>
          <w:ilvl w:val="0"/>
          <w:numId w:val="3"/>
        </w:numPr>
        <w:autoSpaceDE w:val="0"/>
        <w:autoSpaceDN w:val="0"/>
        <w:adjustRightInd w:val="0"/>
        <w:spacing w:after="0" w:line="360" w:lineRule="auto"/>
        <w:ind w:left="2160"/>
        <w:jc w:val="both"/>
        <w:rPr>
          <w:color w:val="000000"/>
          <w:sz w:val="22"/>
        </w:rPr>
      </w:pPr>
      <w:r w:rsidRPr="00604F38">
        <w:rPr>
          <w:color w:val="000000"/>
          <w:sz w:val="22"/>
        </w:rPr>
        <w:t xml:space="preserve">Peraturan Menteri Pendayagunaan Aparatur Negara dan Reformasi Birokrasi Nomor </w:t>
      </w:r>
      <w:r>
        <w:rPr>
          <w:color w:val="000000"/>
          <w:sz w:val="22"/>
        </w:rPr>
        <w:t>88 tahun 2021</w:t>
      </w:r>
      <w:r w:rsidRPr="00604F38">
        <w:rPr>
          <w:color w:val="000000"/>
          <w:sz w:val="22"/>
        </w:rPr>
        <w:t xml:space="preserve"> tentang</w:t>
      </w:r>
      <w:r w:rsidR="00604F38" w:rsidRPr="00C87DC6">
        <w:rPr>
          <w:color w:val="FF0000"/>
          <w:sz w:val="22"/>
        </w:rPr>
        <w:t xml:space="preserve"> </w:t>
      </w:r>
      <w:r w:rsidR="00604F38" w:rsidRPr="00C87DC6">
        <w:rPr>
          <w:sz w:val="22"/>
        </w:rPr>
        <w:t>Evaluasi Akuntabilitas Kinerja Instansi Pemerintah</w:t>
      </w:r>
      <w:r w:rsidR="00604F38" w:rsidRPr="00604F38">
        <w:rPr>
          <w:color w:val="000000"/>
          <w:sz w:val="22"/>
        </w:rPr>
        <w:t>;</w:t>
      </w:r>
    </w:p>
    <w:p w14:paraId="73B106F9" w14:textId="7C5644C6" w:rsidR="00C87DC6" w:rsidRPr="00604F38" w:rsidRDefault="00C87DC6" w:rsidP="00C87DC6">
      <w:pPr>
        <w:pStyle w:val="ListParagraph"/>
        <w:numPr>
          <w:ilvl w:val="0"/>
          <w:numId w:val="3"/>
        </w:numPr>
        <w:autoSpaceDE w:val="0"/>
        <w:autoSpaceDN w:val="0"/>
        <w:adjustRightInd w:val="0"/>
        <w:spacing w:after="0" w:line="360" w:lineRule="auto"/>
        <w:ind w:left="2160"/>
        <w:jc w:val="both"/>
        <w:rPr>
          <w:color w:val="000000"/>
          <w:sz w:val="22"/>
        </w:rPr>
      </w:pPr>
      <w:r w:rsidRPr="00604F38">
        <w:rPr>
          <w:color w:val="000000"/>
          <w:sz w:val="22"/>
        </w:rPr>
        <w:t xml:space="preserve">Peraturan Menteri Pendayagunaan Aparatur Negara dan Reformasi Birokrasi Nomor </w:t>
      </w:r>
      <w:r>
        <w:rPr>
          <w:color w:val="000000"/>
          <w:sz w:val="22"/>
        </w:rPr>
        <w:t>89 tahun 2021</w:t>
      </w:r>
      <w:r w:rsidRPr="00604F38">
        <w:rPr>
          <w:color w:val="000000"/>
          <w:sz w:val="22"/>
        </w:rPr>
        <w:t xml:space="preserve"> tentang</w:t>
      </w:r>
      <w:r w:rsidRPr="00C87DC6">
        <w:rPr>
          <w:color w:val="FF0000"/>
          <w:sz w:val="22"/>
        </w:rPr>
        <w:t xml:space="preserve"> </w:t>
      </w:r>
      <w:r w:rsidRPr="00C87DC6">
        <w:rPr>
          <w:sz w:val="22"/>
        </w:rPr>
        <w:t>Penjenjangan Kinerja Instansi Pemerintah;</w:t>
      </w:r>
    </w:p>
    <w:p w14:paraId="5B629E43" w14:textId="77777777" w:rsidR="00604F38" w:rsidRPr="00604F38" w:rsidRDefault="00604F38" w:rsidP="00C87DC6">
      <w:pPr>
        <w:pStyle w:val="ListParagraph"/>
        <w:numPr>
          <w:ilvl w:val="0"/>
          <w:numId w:val="3"/>
        </w:numPr>
        <w:autoSpaceDE w:val="0"/>
        <w:autoSpaceDN w:val="0"/>
        <w:adjustRightInd w:val="0"/>
        <w:spacing w:after="0" w:line="360" w:lineRule="auto"/>
        <w:ind w:left="2160"/>
        <w:jc w:val="both"/>
        <w:rPr>
          <w:color w:val="000000"/>
          <w:sz w:val="22"/>
        </w:rPr>
      </w:pPr>
      <w:r w:rsidRPr="00604F38">
        <w:rPr>
          <w:color w:val="000000"/>
          <w:sz w:val="22"/>
        </w:rPr>
        <w:t>Peraturan Menteri Dalam Negeri Nomor 86 Tahun 2017 tentang Tata Cara Perencanaan, Pengendalian Dan Evaluasi Pembangunan Daerah, Tata Cara Evaluasi Rancangan Peraturan Daerah Tentang Rencana Pembangunan Jangka Panjang Daerah Dan Rencana Pembangunan Jangka Menengah Daerah, Serta Tata Cara Perubahan Rencana Pembangunan Jangka Panjang Daerah, Rencana Pembangunan Jangka Menengah Daerah, Dan Rencana Kerja Pemerintah Daerah;</w:t>
      </w:r>
    </w:p>
    <w:p w14:paraId="715E57F7" w14:textId="7A6E45F8" w:rsidR="00604F38" w:rsidRPr="00604F38" w:rsidRDefault="00604F38" w:rsidP="00C87DC6">
      <w:pPr>
        <w:pStyle w:val="ListParagraph"/>
        <w:numPr>
          <w:ilvl w:val="0"/>
          <w:numId w:val="3"/>
        </w:numPr>
        <w:autoSpaceDE w:val="0"/>
        <w:autoSpaceDN w:val="0"/>
        <w:adjustRightInd w:val="0"/>
        <w:spacing w:after="0" w:line="360" w:lineRule="auto"/>
        <w:ind w:left="2160"/>
        <w:jc w:val="both"/>
        <w:rPr>
          <w:color w:val="000000"/>
          <w:sz w:val="22"/>
        </w:rPr>
      </w:pPr>
      <w:r w:rsidRPr="004A7368">
        <w:rPr>
          <w:sz w:val="22"/>
        </w:rPr>
        <w:lastRenderedPageBreak/>
        <w:t xml:space="preserve">Peraturan Bupati Tanjung Jabung Barat Nomor </w:t>
      </w:r>
      <w:r w:rsidRPr="004A7368">
        <w:rPr>
          <w:color w:val="FF0000"/>
          <w:sz w:val="22"/>
        </w:rPr>
        <w:t xml:space="preserve">15 </w:t>
      </w:r>
      <w:r w:rsidR="004A7368">
        <w:rPr>
          <w:sz w:val="22"/>
        </w:rPr>
        <w:t>Tahun 2022</w:t>
      </w:r>
      <w:r w:rsidRPr="004A7368">
        <w:rPr>
          <w:sz w:val="22"/>
        </w:rPr>
        <w:t xml:space="preserve"> tentang Petunjuk Pelaksanaan Evaluasi Sistem Akuntabilitas Kinerja Instansi Pemerintah di Lingkungan Pemerintah Kabupaten Tanjung Jabung Barat</w:t>
      </w:r>
      <w:r w:rsidRPr="00604F38">
        <w:rPr>
          <w:color w:val="000000"/>
          <w:sz w:val="22"/>
        </w:rPr>
        <w:t>;</w:t>
      </w:r>
    </w:p>
    <w:p w14:paraId="10FB3ECD" w14:textId="1744FE42" w:rsidR="00534B27" w:rsidRPr="00534B27" w:rsidRDefault="00534B27" w:rsidP="00534B27">
      <w:pPr>
        <w:pStyle w:val="ListParagraph"/>
        <w:numPr>
          <w:ilvl w:val="0"/>
          <w:numId w:val="3"/>
        </w:numPr>
        <w:autoSpaceDE w:val="0"/>
        <w:autoSpaceDN w:val="0"/>
        <w:adjustRightInd w:val="0"/>
        <w:spacing w:after="0" w:line="360" w:lineRule="auto"/>
        <w:ind w:left="2160"/>
        <w:jc w:val="both"/>
        <w:rPr>
          <w:color w:val="000000"/>
          <w:sz w:val="22"/>
        </w:rPr>
      </w:pPr>
      <w:r w:rsidRPr="00534B27">
        <w:rPr>
          <w:sz w:val="22"/>
          <w:lang w:val="id-ID"/>
        </w:rPr>
        <w:t>Keputusan Bupati Tanjung Jabung Barat Nomor 24/Kep.Bup/Isp/2022 Tentang Program Kerja Pengawasan Tahunan Inspektorat Daerah Kabupaten Tanjung Jabung Barat Tahun 2022</w:t>
      </w:r>
      <w:r>
        <w:rPr>
          <w:sz w:val="22"/>
        </w:rPr>
        <w:t>;</w:t>
      </w:r>
    </w:p>
    <w:p w14:paraId="7A01553E" w14:textId="11B18EAF" w:rsidR="00604F38" w:rsidRPr="001D621B" w:rsidRDefault="00604F38" w:rsidP="001D621B">
      <w:pPr>
        <w:pStyle w:val="ListParagraph"/>
        <w:numPr>
          <w:ilvl w:val="0"/>
          <w:numId w:val="3"/>
        </w:numPr>
        <w:autoSpaceDE w:val="0"/>
        <w:autoSpaceDN w:val="0"/>
        <w:adjustRightInd w:val="0"/>
        <w:spacing w:after="0" w:line="360" w:lineRule="auto"/>
        <w:ind w:left="2160"/>
        <w:jc w:val="both"/>
        <w:rPr>
          <w:color w:val="000000"/>
          <w:sz w:val="22"/>
        </w:rPr>
      </w:pPr>
      <w:r w:rsidRPr="00534B27">
        <w:rPr>
          <w:sz w:val="22"/>
        </w:rPr>
        <w:t xml:space="preserve">Surat Perintah Tugas </w:t>
      </w:r>
      <w:r w:rsidR="00C87DC6" w:rsidRPr="00534B27">
        <w:rPr>
          <w:sz w:val="22"/>
        </w:rPr>
        <w:t>Inspektur</w:t>
      </w:r>
      <w:r w:rsidRPr="00534B27">
        <w:rPr>
          <w:sz w:val="22"/>
        </w:rPr>
        <w:t xml:space="preserve"> Kabupaten Tanjung Jabung Barat Nomor: </w:t>
      </w:r>
      <w:r w:rsidR="00884B28" w:rsidRPr="00DE7BD2">
        <w:rPr>
          <w:sz w:val="22"/>
        </w:rPr>
        <w:t>090/316/SPT/2022 tentang Melakukan Evaluasi SAKIP pada Dinas Penanaman Modal Dan Pelayanan Terpadu Satu Pintu, Dinas Pekerjaan Umum dan Penataan Ruang, Dinas Perhubungan, Badan Penanggulangan Bencana Daerah, Dinas Tenaga Kerja, Dinas Sosial, Sekretariat Dewan Perwakilan Rakyat, Kecamatan Betara, Kecamatan Bram Itam, Kecamatan Merlung, Kecamatan Tungkal Ilir Kabupaten Tanjung Jabung Barat.</w:t>
      </w:r>
    </w:p>
    <w:p w14:paraId="3FBEF14C" w14:textId="77777777" w:rsidR="001D621B" w:rsidRPr="001D621B" w:rsidRDefault="001D621B" w:rsidP="001D621B">
      <w:pPr>
        <w:pStyle w:val="ListParagraph"/>
        <w:autoSpaceDE w:val="0"/>
        <w:autoSpaceDN w:val="0"/>
        <w:adjustRightInd w:val="0"/>
        <w:spacing w:after="0" w:line="360" w:lineRule="auto"/>
        <w:ind w:left="2160"/>
        <w:jc w:val="both"/>
        <w:rPr>
          <w:color w:val="000000"/>
          <w:sz w:val="22"/>
        </w:rPr>
      </w:pPr>
    </w:p>
    <w:p w14:paraId="6E440F27" w14:textId="04347A3B" w:rsidR="001D621B" w:rsidRDefault="001D621B" w:rsidP="001D621B">
      <w:pPr>
        <w:pStyle w:val="ListParagraph"/>
        <w:numPr>
          <w:ilvl w:val="0"/>
          <w:numId w:val="1"/>
        </w:numPr>
        <w:autoSpaceDE w:val="0"/>
        <w:autoSpaceDN w:val="0"/>
        <w:adjustRightInd w:val="0"/>
        <w:spacing w:after="0" w:line="360" w:lineRule="auto"/>
        <w:ind w:left="1800" w:hanging="357"/>
        <w:jc w:val="both"/>
        <w:rPr>
          <w:b/>
          <w:color w:val="000000"/>
          <w:sz w:val="22"/>
        </w:rPr>
      </w:pPr>
      <w:r w:rsidRPr="001D621B">
        <w:rPr>
          <w:b/>
          <w:color w:val="000000"/>
          <w:sz w:val="22"/>
        </w:rPr>
        <w:t>Latar Belakang Evaluasi</w:t>
      </w:r>
    </w:p>
    <w:p w14:paraId="1B3BD341" w14:textId="4A6DB7D6" w:rsidR="001D621B" w:rsidRPr="005602AF" w:rsidRDefault="005602AF" w:rsidP="001D621B">
      <w:pPr>
        <w:pStyle w:val="ListParagraph"/>
        <w:autoSpaceDE w:val="0"/>
        <w:autoSpaceDN w:val="0"/>
        <w:adjustRightInd w:val="0"/>
        <w:spacing w:after="0" w:line="360" w:lineRule="auto"/>
        <w:ind w:left="1800" w:firstLine="900"/>
        <w:jc w:val="both"/>
        <w:rPr>
          <w:rFonts w:cs="Arial"/>
          <w:color w:val="000000"/>
          <w:sz w:val="22"/>
        </w:rPr>
      </w:pPr>
      <w:r>
        <w:rPr>
          <w:rFonts w:cs="Arial"/>
          <w:color w:val="000000"/>
          <w:sz w:val="22"/>
        </w:rPr>
        <w:t xml:space="preserve">Sesuai dengan Peraturan </w:t>
      </w:r>
      <w:r w:rsidRPr="005602AF">
        <w:rPr>
          <w:rFonts w:cs="Arial"/>
          <w:color w:val="000000"/>
          <w:sz w:val="22"/>
        </w:rPr>
        <w:t>Presiden Nomor 29 Tahun 2014</w:t>
      </w:r>
      <w:r w:rsidR="004A7368" w:rsidRPr="004A7368">
        <w:rPr>
          <w:color w:val="000000"/>
          <w:sz w:val="22"/>
        </w:rPr>
        <w:t xml:space="preserve"> </w:t>
      </w:r>
      <w:r w:rsidR="004A7368" w:rsidRPr="00604F38">
        <w:rPr>
          <w:color w:val="000000"/>
          <w:sz w:val="22"/>
        </w:rPr>
        <w:t>tentang Sistem Akuntabilitas Kinerja Instansi Pemerintah</w:t>
      </w:r>
      <w:r w:rsidR="004A7368">
        <w:rPr>
          <w:rFonts w:cs="Arial"/>
          <w:color w:val="000000"/>
          <w:sz w:val="22"/>
        </w:rPr>
        <w:t xml:space="preserve"> dan</w:t>
      </w:r>
      <w:r w:rsidR="004A7368" w:rsidRPr="004A7368">
        <w:rPr>
          <w:color w:val="000000"/>
          <w:sz w:val="22"/>
        </w:rPr>
        <w:t xml:space="preserve"> </w:t>
      </w:r>
      <w:r w:rsidR="004A7368" w:rsidRPr="00604F38">
        <w:rPr>
          <w:color w:val="000000"/>
          <w:sz w:val="22"/>
        </w:rPr>
        <w:t xml:space="preserve">Peraturan Menteri Pendayagunaan Aparatur Negara dan Reformasi Birokrasi Nomor </w:t>
      </w:r>
      <w:r w:rsidR="004A7368">
        <w:rPr>
          <w:color w:val="000000"/>
          <w:sz w:val="22"/>
        </w:rPr>
        <w:t>88 tahun 2021</w:t>
      </w:r>
      <w:r w:rsidR="004A7368" w:rsidRPr="00604F38">
        <w:rPr>
          <w:color w:val="000000"/>
          <w:sz w:val="22"/>
        </w:rPr>
        <w:t xml:space="preserve"> tentang</w:t>
      </w:r>
      <w:r w:rsidR="004A7368" w:rsidRPr="00C87DC6">
        <w:rPr>
          <w:color w:val="FF0000"/>
          <w:sz w:val="22"/>
        </w:rPr>
        <w:t xml:space="preserve"> </w:t>
      </w:r>
      <w:r w:rsidR="004A7368" w:rsidRPr="00C87DC6">
        <w:rPr>
          <w:sz w:val="22"/>
        </w:rPr>
        <w:t>Evaluasi Akuntabilitas Kinerja Instansi Pemerintah</w:t>
      </w:r>
      <w:r w:rsidRPr="005602AF">
        <w:rPr>
          <w:rFonts w:cs="Arial"/>
          <w:color w:val="000000"/>
          <w:sz w:val="22"/>
        </w:rPr>
        <w:t>,</w:t>
      </w:r>
      <w:r w:rsidR="004A7368">
        <w:rPr>
          <w:rFonts w:cs="Arial"/>
          <w:color w:val="000000"/>
          <w:sz w:val="22"/>
        </w:rPr>
        <w:t xml:space="preserve"> bahwa</w:t>
      </w:r>
      <w:r>
        <w:rPr>
          <w:rFonts w:cs="Arial"/>
          <w:color w:val="000000"/>
          <w:sz w:val="22"/>
        </w:rPr>
        <w:t xml:space="preserve"> </w:t>
      </w:r>
      <w:r w:rsidRPr="005602AF">
        <w:rPr>
          <w:rFonts w:cs="Arial"/>
          <w:color w:val="000000"/>
          <w:sz w:val="22"/>
        </w:rPr>
        <w:t>Sistem Akuntabilitas Kinerja Instansi Pemerintah (SAKIP) merupakan</w:t>
      </w:r>
      <w:r>
        <w:rPr>
          <w:rFonts w:cs="Arial"/>
          <w:color w:val="000000"/>
          <w:sz w:val="22"/>
        </w:rPr>
        <w:t xml:space="preserve"> </w:t>
      </w:r>
      <w:r w:rsidRPr="005602AF">
        <w:rPr>
          <w:rFonts w:cs="Arial"/>
          <w:color w:val="000000"/>
          <w:sz w:val="22"/>
        </w:rPr>
        <w:t>rangkaian sistematik dari berbagai aktivitas, alat, dan prosedur yang</w:t>
      </w:r>
      <w:r>
        <w:rPr>
          <w:rFonts w:cs="Arial"/>
          <w:color w:val="000000"/>
          <w:sz w:val="22"/>
        </w:rPr>
        <w:t xml:space="preserve"> </w:t>
      </w:r>
      <w:r w:rsidRPr="005602AF">
        <w:rPr>
          <w:rFonts w:cs="Arial"/>
          <w:color w:val="000000"/>
          <w:sz w:val="22"/>
        </w:rPr>
        <w:t>dirancang untuk tujuan penetapan dan pengukuran, pengumpulan data,</w:t>
      </w:r>
      <w:r>
        <w:rPr>
          <w:rFonts w:cs="Arial"/>
          <w:color w:val="000000"/>
          <w:sz w:val="22"/>
        </w:rPr>
        <w:t xml:space="preserve"> </w:t>
      </w:r>
      <w:r w:rsidRPr="005602AF">
        <w:rPr>
          <w:rFonts w:cs="Arial"/>
          <w:color w:val="000000"/>
          <w:sz w:val="22"/>
        </w:rPr>
        <w:t>pengklasifikasian, pengikhtisaran, dan pelaporan kinerja pada instansi</w:t>
      </w:r>
      <w:r>
        <w:rPr>
          <w:rFonts w:cs="Arial"/>
          <w:color w:val="000000"/>
          <w:sz w:val="22"/>
        </w:rPr>
        <w:t xml:space="preserve"> </w:t>
      </w:r>
      <w:r w:rsidRPr="005602AF">
        <w:rPr>
          <w:rFonts w:cs="Arial"/>
          <w:color w:val="000000"/>
          <w:sz w:val="22"/>
        </w:rPr>
        <w:t>pemerintah, dalam rangka pertanggungjawaban dan peningkatan kinerja</w:t>
      </w:r>
      <w:r>
        <w:rPr>
          <w:rFonts w:cs="Arial"/>
          <w:color w:val="000000"/>
          <w:sz w:val="22"/>
        </w:rPr>
        <w:t xml:space="preserve"> </w:t>
      </w:r>
      <w:r w:rsidRPr="005602AF">
        <w:rPr>
          <w:rFonts w:cs="Arial"/>
          <w:color w:val="000000"/>
          <w:sz w:val="22"/>
        </w:rPr>
        <w:t>instansi pemerintah.</w:t>
      </w:r>
    </w:p>
    <w:p w14:paraId="33100523" w14:textId="70A1D31E" w:rsidR="005602AF" w:rsidRDefault="005602AF" w:rsidP="001D621B">
      <w:pPr>
        <w:pStyle w:val="ListParagraph"/>
        <w:autoSpaceDE w:val="0"/>
        <w:autoSpaceDN w:val="0"/>
        <w:adjustRightInd w:val="0"/>
        <w:spacing w:after="0" w:line="360" w:lineRule="auto"/>
        <w:ind w:left="1800" w:firstLine="900"/>
        <w:jc w:val="both"/>
        <w:rPr>
          <w:rFonts w:cs="Arial"/>
          <w:color w:val="000000"/>
          <w:sz w:val="22"/>
        </w:rPr>
      </w:pPr>
      <w:r w:rsidRPr="005602AF">
        <w:rPr>
          <w:rFonts w:cs="Arial"/>
          <w:color w:val="000000"/>
          <w:sz w:val="22"/>
        </w:rPr>
        <w:t>Untuk mengetahui sejauh mana implementasi SAKIP dilaksanakan</w:t>
      </w:r>
      <w:r>
        <w:rPr>
          <w:rFonts w:cs="Arial"/>
          <w:color w:val="000000"/>
          <w:sz w:val="22"/>
        </w:rPr>
        <w:t xml:space="preserve"> pada Pemerintah Kabupaten Tanjung Jabung Barat</w:t>
      </w:r>
      <w:r w:rsidRPr="005602AF">
        <w:rPr>
          <w:rFonts w:cs="Arial"/>
          <w:color w:val="000000"/>
          <w:sz w:val="22"/>
        </w:rPr>
        <w:t>,</w:t>
      </w:r>
      <w:r>
        <w:rPr>
          <w:rFonts w:cs="Arial"/>
          <w:color w:val="000000"/>
          <w:sz w:val="22"/>
        </w:rPr>
        <w:t xml:space="preserve"> </w:t>
      </w:r>
      <w:r w:rsidRPr="005602AF">
        <w:rPr>
          <w:rFonts w:cs="Arial"/>
          <w:color w:val="000000"/>
          <w:sz w:val="22"/>
        </w:rPr>
        <w:t>serta untuk mendorong peningkatan pencapaian kinerja yang tepat sasaran</w:t>
      </w:r>
      <w:r>
        <w:rPr>
          <w:rFonts w:cs="Arial"/>
          <w:color w:val="000000"/>
          <w:sz w:val="22"/>
        </w:rPr>
        <w:t xml:space="preserve"> dan berorientasi hasil, </w:t>
      </w:r>
      <w:r w:rsidRPr="005602AF">
        <w:rPr>
          <w:rFonts w:cs="Arial"/>
          <w:color w:val="000000"/>
          <w:sz w:val="22"/>
        </w:rPr>
        <w:t>maka perlu dilakukan evaluasi AKIP atau evaluasi</w:t>
      </w:r>
      <w:r>
        <w:rPr>
          <w:rFonts w:cs="Arial"/>
          <w:color w:val="000000"/>
          <w:sz w:val="22"/>
        </w:rPr>
        <w:t xml:space="preserve"> </w:t>
      </w:r>
      <w:r w:rsidRPr="005602AF">
        <w:rPr>
          <w:rFonts w:cs="Arial"/>
          <w:color w:val="000000"/>
          <w:sz w:val="22"/>
        </w:rPr>
        <w:t>atas implementasi SAKIP</w:t>
      </w:r>
      <w:r>
        <w:rPr>
          <w:rFonts w:cs="Arial"/>
          <w:color w:val="000000"/>
          <w:sz w:val="22"/>
        </w:rPr>
        <w:t xml:space="preserve"> terhadap OPD dan Kecamatan dalam Kabupaten Tanjung Jabung Barat</w:t>
      </w:r>
      <w:r w:rsidRPr="005602AF">
        <w:rPr>
          <w:rFonts w:cs="Arial"/>
          <w:color w:val="000000"/>
          <w:sz w:val="22"/>
        </w:rPr>
        <w:t>. Evaluasi AKIP ini diharapkan dapat mendorong</w:t>
      </w:r>
      <w:r>
        <w:rPr>
          <w:rFonts w:cs="Arial"/>
          <w:color w:val="000000"/>
          <w:sz w:val="22"/>
        </w:rPr>
        <w:t xml:space="preserve"> Pemerintah Kabupaten Tanjung Jabung Barat dan secara khusus</w:t>
      </w:r>
      <w:r w:rsidR="006C6221">
        <w:rPr>
          <w:color w:val="000000"/>
          <w:sz w:val="22"/>
          <w:lang w:val="id-ID"/>
        </w:rPr>
        <w:t xml:space="preserve"> </w:t>
      </w:r>
      <w:r w:rsidR="004D2719">
        <w:rPr>
          <w:color w:val="000000"/>
          <w:sz w:val="22"/>
          <w:lang w:val="id-ID"/>
        </w:rPr>
        <w:t>Badan Penanggulangan Bencana Daerah</w:t>
      </w:r>
      <w:r>
        <w:rPr>
          <w:rFonts w:cs="Arial"/>
          <w:color w:val="000000"/>
          <w:sz w:val="22"/>
        </w:rPr>
        <w:t xml:space="preserve"> </w:t>
      </w:r>
      <w:r w:rsidRPr="005602AF">
        <w:rPr>
          <w:rFonts w:cs="Arial"/>
          <w:color w:val="000000"/>
          <w:sz w:val="22"/>
        </w:rPr>
        <w:t>untuk berkomitmen dan secara konsisten meningkatkan</w:t>
      </w:r>
      <w:r>
        <w:rPr>
          <w:rFonts w:cs="Arial"/>
          <w:color w:val="000000"/>
          <w:sz w:val="22"/>
        </w:rPr>
        <w:t xml:space="preserve"> </w:t>
      </w:r>
      <w:r w:rsidRPr="005602AF">
        <w:rPr>
          <w:rFonts w:cs="Arial"/>
          <w:color w:val="000000"/>
          <w:sz w:val="22"/>
        </w:rPr>
        <w:t>implementasi SAKIP dalam mewujudkan capaian kinerja (hasil) yang telah</w:t>
      </w:r>
      <w:r>
        <w:rPr>
          <w:rFonts w:cs="Arial"/>
          <w:color w:val="000000"/>
          <w:sz w:val="22"/>
        </w:rPr>
        <w:t xml:space="preserve"> </w:t>
      </w:r>
      <w:r w:rsidRPr="005602AF">
        <w:rPr>
          <w:rFonts w:cs="Arial"/>
          <w:color w:val="000000"/>
          <w:sz w:val="22"/>
        </w:rPr>
        <w:t>direncanakan.</w:t>
      </w:r>
    </w:p>
    <w:p w14:paraId="24C36326" w14:textId="02799294" w:rsidR="009471E5" w:rsidRDefault="005602AF" w:rsidP="005602AF">
      <w:pPr>
        <w:pStyle w:val="ListParagraph"/>
        <w:autoSpaceDE w:val="0"/>
        <w:autoSpaceDN w:val="0"/>
        <w:adjustRightInd w:val="0"/>
        <w:spacing w:after="0" w:line="360" w:lineRule="auto"/>
        <w:ind w:left="1800" w:firstLine="907"/>
        <w:jc w:val="both"/>
        <w:rPr>
          <w:color w:val="FF0000"/>
          <w:sz w:val="22"/>
        </w:rPr>
      </w:pPr>
      <w:r w:rsidRPr="00A2149E">
        <w:rPr>
          <w:rFonts w:cs="Arial"/>
          <w:sz w:val="22"/>
        </w:rPr>
        <w:t>Pelaksanaan evaluasi AKIP harus dilakukan dengan sebaik-baiknya.</w:t>
      </w:r>
      <w:r w:rsidR="007960F7" w:rsidRPr="00A2149E">
        <w:rPr>
          <w:rFonts w:cs="Arial"/>
          <w:sz w:val="22"/>
        </w:rPr>
        <w:t xml:space="preserve"> </w:t>
      </w:r>
      <w:r w:rsidRPr="00A2149E">
        <w:rPr>
          <w:rFonts w:cs="Arial"/>
          <w:sz w:val="22"/>
        </w:rPr>
        <w:t>Untuk itu, diperlukan suatu pedoman evaluasi AKIP yang dapat dijadikan</w:t>
      </w:r>
      <w:r w:rsidR="007960F7" w:rsidRPr="00A2149E">
        <w:rPr>
          <w:rFonts w:cs="Arial"/>
          <w:sz w:val="22"/>
        </w:rPr>
        <w:t xml:space="preserve"> </w:t>
      </w:r>
      <w:r w:rsidRPr="00A2149E">
        <w:rPr>
          <w:rFonts w:cs="Arial"/>
          <w:sz w:val="22"/>
        </w:rPr>
        <w:t xml:space="preserve">panduan bagi para evaluator. </w:t>
      </w:r>
      <w:r w:rsidR="009471E5" w:rsidRPr="00A2149E">
        <w:rPr>
          <w:rFonts w:cs="Arial"/>
          <w:sz w:val="22"/>
        </w:rPr>
        <w:t>Pedoman evaluasi AKIP</w:t>
      </w:r>
      <w:r w:rsidR="00A2149E" w:rsidRPr="00A2149E">
        <w:rPr>
          <w:rFonts w:cs="Arial"/>
          <w:sz w:val="22"/>
        </w:rPr>
        <w:t xml:space="preserve"> tersebut yakni </w:t>
      </w:r>
      <w:r w:rsidR="00A2149E" w:rsidRPr="00604F38">
        <w:rPr>
          <w:color w:val="000000"/>
          <w:sz w:val="22"/>
        </w:rPr>
        <w:t>Peraturan Presiden Nomor 29 Tahun 2014 tentang Sistem Akuntabilitas Kinerja Instansi Pemerintah</w:t>
      </w:r>
      <w:r w:rsidR="00A2149E">
        <w:rPr>
          <w:color w:val="000000"/>
          <w:sz w:val="22"/>
        </w:rPr>
        <w:t xml:space="preserve">, </w:t>
      </w:r>
      <w:r w:rsidR="00A2149E" w:rsidRPr="00604F38">
        <w:rPr>
          <w:color w:val="000000"/>
          <w:sz w:val="22"/>
        </w:rPr>
        <w:t xml:space="preserve">Peraturan Menteri Pendayagunaan Aparatur Negara dan Reformasi Birokrasi Nomor </w:t>
      </w:r>
      <w:r w:rsidR="00A2149E">
        <w:rPr>
          <w:color w:val="000000"/>
          <w:sz w:val="22"/>
        </w:rPr>
        <w:t>88 tahun 2021</w:t>
      </w:r>
      <w:r w:rsidR="00A2149E" w:rsidRPr="00604F38">
        <w:rPr>
          <w:color w:val="000000"/>
          <w:sz w:val="22"/>
        </w:rPr>
        <w:t xml:space="preserve"> tentang</w:t>
      </w:r>
      <w:r w:rsidR="00A2149E" w:rsidRPr="00C87DC6">
        <w:rPr>
          <w:color w:val="FF0000"/>
          <w:sz w:val="22"/>
        </w:rPr>
        <w:t xml:space="preserve"> </w:t>
      </w:r>
      <w:r w:rsidR="00A2149E" w:rsidRPr="00C87DC6">
        <w:rPr>
          <w:sz w:val="22"/>
        </w:rPr>
        <w:t>Evaluasi Akuntabilitas Kinerja Instansi Pemerintah</w:t>
      </w:r>
      <w:r w:rsidR="00A2149E">
        <w:rPr>
          <w:sz w:val="22"/>
        </w:rPr>
        <w:t xml:space="preserve"> dan</w:t>
      </w:r>
      <w:r w:rsidR="00A2149E" w:rsidRPr="00A2149E">
        <w:rPr>
          <w:color w:val="FF0000"/>
          <w:sz w:val="22"/>
        </w:rPr>
        <w:t xml:space="preserve"> </w:t>
      </w:r>
      <w:r w:rsidR="00A2149E" w:rsidRPr="004A7368">
        <w:rPr>
          <w:sz w:val="22"/>
        </w:rPr>
        <w:t xml:space="preserve">Peraturan Bupati Tanjung Jabung Barat Nomor </w:t>
      </w:r>
      <w:r w:rsidR="00A2149E" w:rsidRPr="00AA17F0">
        <w:rPr>
          <w:sz w:val="22"/>
        </w:rPr>
        <w:t xml:space="preserve">15 </w:t>
      </w:r>
      <w:r w:rsidR="004A7368">
        <w:rPr>
          <w:sz w:val="22"/>
        </w:rPr>
        <w:t>Tahun 2022</w:t>
      </w:r>
      <w:r w:rsidR="00A2149E" w:rsidRPr="004A7368">
        <w:rPr>
          <w:sz w:val="22"/>
        </w:rPr>
        <w:t xml:space="preserve"> tentang Petunjuk Pelaksanaan Evaluasi Sistem Akuntabilitas Kinerja Instansi Pemerintah di Lingkungan Pemerintah Kabupaten Tanjung Jabung Barat.</w:t>
      </w:r>
    </w:p>
    <w:p w14:paraId="1D2884E1" w14:textId="5BF54916" w:rsidR="005602AF" w:rsidRPr="009F4554" w:rsidRDefault="005602AF" w:rsidP="009F4554">
      <w:pPr>
        <w:autoSpaceDE w:val="0"/>
        <w:autoSpaceDN w:val="0"/>
        <w:adjustRightInd w:val="0"/>
        <w:spacing w:after="0" w:line="360" w:lineRule="auto"/>
        <w:jc w:val="both"/>
        <w:rPr>
          <w:rFonts w:cs="Arial"/>
          <w:color w:val="FF0000"/>
          <w:sz w:val="22"/>
        </w:rPr>
      </w:pPr>
    </w:p>
    <w:p w14:paraId="6A77A58A" w14:textId="4FBD49AE" w:rsidR="00EB2DB0" w:rsidRDefault="00622065" w:rsidP="001D621B">
      <w:pPr>
        <w:pStyle w:val="ListParagraph"/>
        <w:autoSpaceDE w:val="0"/>
        <w:autoSpaceDN w:val="0"/>
        <w:adjustRightInd w:val="0"/>
        <w:spacing w:after="0" w:line="360" w:lineRule="auto"/>
        <w:ind w:left="1800" w:firstLine="900"/>
        <w:jc w:val="both"/>
        <w:rPr>
          <w:rFonts w:cs="Arial"/>
          <w:color w:val="000000"/>
          <w:sz w:val="22"/>
        </w:rPr>
      </w:pPr>
      <w:r w:rsidRPr="00622065">
        <w:rPr>
          <w:rFonts w:cs="Arial"/>
          <w:color w:val="000000"/>
          <w:sz w:val="22"/>
        </w:rPr>
        <w:lastRenderedPageBreak/>
        <w:t>Evaluasi AKIP diawali dengan perumusan tujuan evaluasi, kemudian</w:t>
      </w:r>
      <w:r w:rsidRPr="00622065">
        <w:rPr>
          <w:rFonts w:cs="Arial"/>
          <w:color w:val="000000"/>
          <w:sz w:val="22"/>
        </w:rPr>
        <w:br/>
        <w:t>dilanjutkan dengan penentuan ruang lingkup evaluasi, perancangan desain</w:t>
      </w:r>
      <w:r w:rsidRPr="00622065">
        <w:rPr>
          <w:rFonts w:cs="Arial"/>
          <w:color w:val="000000"/>
          <w:sz w:val="22"/>
        </w:rPr>
        <w:br/>
        <w:t>evaluasi, menentukan mekanisme pelaksanaan evaluasi, diakhiri dengan</w:t>
      </w:r>
      <w:r w:rsidRPr="00622065">
        <w:rPr>
          <w:rFonts w:cs="Arial"/>
          <w:color w:val="000000"/>
          <w:sz w:val="22"/>
        </w:rPr>
        <w:br/>
        <w:t>pelaporan dan pengomunikasian hasil evalua</w:t>
      </w:r>
      <w:r>
        <w:rPr>
          <w:rFonts w:cs="Arial"/>
          <w:color w:val="000000"/>
          <w:sz w:val="22"/>
        </w:rPr>
        <w:t>si.</w:t>
      </w:r>
    </w:p>
    <w:p w14:paraId="2BC085D5" w14:textId="77777777" w:rsidR="00622065" w:rsidRPr="001D621B" w:rsidRDefault="00622065" w:rsidP="001D621B">
      <w:pPr>
        <w:pStyle w:val="ListParagraph"/>
        <w:autoSpaceDE w:val="0"/>
        <w:autoSpaceDN w:val="0"/>
        <w:adjustRightInd w:val="0"/>
        <w:spacing w:after="0" w:line="360" w:lineRule="auto"/>
        <w:ind w:left="1800" w:firstLine="900"/>
        <w:jc w:val="both"/>
        <w:rPr>
          <w:color w:val="000000"/>
          <w:sz w:val="22"/>
        </w:rPr>
      </w:pPr>
    </w:p>
    <w:p w14:paraId="44064A8C" w14:textId="60464396" w:rsidR="001D621B" w:rsidRDefault="001D621B" w:rsidP="001D621B">
      <w:pPr>
        <w:pStyle w:val="ListParagraph"/>
        <w:numPr>
          <w:ilvl w:val="0"/>
          <w:numId w:val="1"/>
        </w:numPr>
        <w:autoSpaceDE w:val="0"/>
        <w:autoSpaceDN w:val="0"/>
        <w:adjustRightInd w:val="0"/>
        <w:spacing w:after="0" w:line="360" w:lineRule="auto"/>
        <w:ind w:left="1800" w:hanging="357"/>
        <w:jc w:val="both"/>
        <w:rPr>
          <w:b/>
          <w:color w:val="000000"/>
          <w:sz w:val="22"/>
        </w:rPr>
      </w:pPr>
      <w:r w:rsidRPr="001D621B">
        <w:rPr>
          <w:b/>
          <w:color w:val="000000"/>
          <w:sz w:val="22"/>
        </w:rPr>
        <w:t>Tujuan Evaluasi</w:t>
      </w:r>
    </w:p>
    <w:p w14:paraId="092A55F1" w14:textId="77777777" w:rsidR="00B925DA" w:rsidRPr="00B925DA" w:rsidRDefault="00B925DA" w:rsidP="00F35354">
      <w:pPr>
        <w:pStyle w:val="ListParagraph"/>
        <w:numPr>
          <w:ilvl w:val="0"/>
          <w:numId w:val="9"/>
        </w:numPr>
        <w:autoSpaceDE w:val="0"/>
        <w:autoSpaceDN w:val="0"/>
        <w:adjustRightInd w:val="0"/>
        <w:spacing w:after="0" w:line="360" w:lineRule="auto"/>
        <w:ind w:left="2160"/>
        <w:jc w:val="both"/>
        <w:rPr>
          <w:rFonts w:cs="Arial"/>
          <w:noProof/>
          <w:color w:val="FF0000"/>
          <w:spacing w:val="4"/>
          <w:sz w:val="22"/>
        </w:rPr>
      </w:pPr>
      <w:r w:rsidRPr="00B925DA">
        <w:rPr>
          <w:rStyle w:val="fontstyle01"/>
          <w:rFonts w:ascii="Arial" w:hAnsi="Arial" w:cs="Arial"/>
          <w:sz w:val="22"/>
          <w:szCs w:val="22"/>
        </w:rPr>
        <w:t>Pelaksanaan evaluasi AKIP secara umum bertujuan untuk</w:t>
      </w:r>
      <w:r>
        <w:rPr>
          <w:rFonts w:cs="Arial"/>
          <w:color w:val="000000"/>
          <w:sz w:val="22"/>
        </w:rPr>
        <w:t xml:space="preserve"> </w:t>
      </w:r>
      <w:r w:rsidRPr="00B925DA">
        <w:rPr>
          <w:rStyle w:val="fontstyle01"/>
          <w:rFonts w:ascii="Arial" w:hAnsi="Arial" w:cs="Arial"/>
          <w:sz w:val="22"/>
          <w:szCs w:val="22"/>
        </w:rPr>
        <w:t>mengetahui sejauh mana AKIP dilaksanakan dalam</w:t>
      </w:r>
      <w:r>
        <w:rPr>
          <w:rFonts w:cs="Arial"/>
          <w:color w:val="000000"/>
          <w:sz w:val="22"/>
        </w:rPr>
        <w:t xml:space="preserve"> </w:t>
      </w:r>
      <w:r w:rsidRPr="00B925DA">
        <w:rPr>
          <w:rStyle w:val="fontstyle01"/>
          <w:rFonts w:ascii="Arial" w:hAnsi="Arial" w:cs="Arial"/>
          <w:sz w:val="22"/>
          <w:szCs w:val="22"/>
        </w:rPr>
        <w:t>mendorong peningkatan pencapaian kinerja yang tepat</w:t>
      </w:r>
      <w:r>
        <w:rPr>
          <w:rFonts w:cs="Arial"/>
          <w:color w:val="000000"/>
          <w:sz w:val="22"/>
        </w:rPr>
        <w:t xml:space="preserve"> </w:t>
      </w:r>
      <w:r w:rsidRPr="00B925DA">
        <w:rPr>
          <w:rStyle w:val="fontstyle01"/>
          <w:rFonts w:ascii="Arial" w:hAnsi="Arial" w:cs="Arial"/>
          <w:sz w:val="22"/>
          <w:szCs w:val="22"/>
        </w:rPr>
        <w:t>sasaran dan berorientasi hasil pada Instansi Pemerintah.</w:t>
      </w:r>
    </w:p>
    <w:p w14:paraId="11E167C0" w14:textId="77777777" w:rsidR="00B925DA" w:rsidRPr="00B925DA" w:rsidRDefault="00B925DA" w:rsidP="00F35354">
      <w:pPr>
        <w:pStyle w:val="ListParagraph"/>
        <w:numPr>
          <w:ilvl w:val="0"/>
          <w:numId w:val="9"/>
        </w:numPr>
        <w:autoSpaceDE w:val="0"/>
        <w:autoSpaceDN w:val="0"/>
        <w:adjustRightInd w:val="0"/>
        <w:spacing w:after="0" w:line="360" w:lineRule="auto"/>
        <w:ind w:left="2160"/>
        <w:jc w:val="both"/>
        <w:rPr>
          <w:rFonts w:cs="Arial"/>
          <w:noProof/>
          <w:color w:val="FF0000"/>
          <w:spacing w:val="4"/>
          <w:sz w:val="22"/>
        </w:rPr>
      </w:pPr>
      <w:r w:rsidRPr="00B925DA">
        <w:rPr>
          <w:rStyle w:val="fontstyle01"/>
          <w:rFonts w:ascii="Arial" w:hAnsi="Arial" w:cs="Arial"/>
          <w:sz w:val="22"/>
          <w:szCs w:val="22"/>
        </w:rPr>
        <w:t>Pelaksanaan evaluasi AKIP secara khusus bertujuan untuk:</w:t>
      </w:r>
    </w:p>
    <w:p w14:paraId="2229E326" w14:textId="77777777" w:rsidR="00B925DA" w:rsidRPr="00B925DA" w:rsidRDefault="00B925DA" w:rsidP="00F35354">
      <w:pPr>
        <w:pStyle w:val="ListParagraph"/>
        <w:numPr>
          <w:ilvl w:val="0"/>
          <w:numId w:val="10"/>
        </w:numPr>
        <w:autoSpaceDE w:val="0"/>
        <w:autoSpaceDN w:val="0"/>
        <w:adjustRightInd w:val="0"/>
        <w:spacing w:after="0" w:line="360" w:lineRule="auto"/>
        <w:jc w:val="both"/>
        <w:rPr>
          <w:rFonts w:cs="Arial"/>
          <w:noProof/>
          <w:color w:val="FF0000"/>
          <w:spacing w:val="4"/>
          <w:sz w:val="22"/>
        </w:rPr>
      </w:pPr>
      <w:r w:rsidRPr="00B925DA">
        <w:rPr>
          <w:rStyle w:val="fontstyle01"/>
          <w:rFonts w:ascii="Arial" w:hAnsi="Arial" w:cs="Arial"/>
          <w:sz w:val="22"/>
          <w:szCs w:val="22"/>
        </w:rPr>
        <w:t>memperoleh informasi mengenai implementasi SAKIP;</w:t>
      </w:r>
    </w:p>
    <w:p w14:paraId="45E730D6" w14:textId="77777777" w:rsidR="00B925DA" w:rsidRPr="00B925DA" w:rsidRDefault="00B925DA" w:rsidP="00F35354">
      <w:pPr>
        <w:pStyle w:val="ListParagraph"/>
        <w:numPr>
          <w:ilvl w:val="0"/>
          <w:numId w:val="10"/>
        </w:numPr>
        <w:autoSpaceDE w:val="0"/>
        <w:autoSpaceDN w:val="0"/>
        <w:adjustRightInd w:val="0"/>
        <w:spacing w:after="0" w:line="360" w:lineRule="auto"/>
        <w:jc w:val="both"/>
        <w:rPr>
          <w:rFonts w:cs="Arial"/>
          <w:noProof/>
          <w:color w:val="FF0000"/>
          <w:spacing w:val="4"/>
          <w:sz w:val="22"/>
        </w:rPr>
      </w:pPr>
      <w:r w:rsidRPr="00B925DA">
        <w:rPr>
          <w:rStyle w:val="fontstyle01"/>
          <w:rFonts w:ascii="Arial" w:hAnsi="Arial" w:cs="Arial"/>
          <w:sz w:val="22"/>
          <w:szCs w:val="22"/>
        </w:rPr>
        <w:t>menilai tingkat implementasi SAKIP;</w:t>
      </w:r>
    </w:p>
    <w:p w14:paraId="0DE74030" w14:textId="77777777" w:rsidR="00B925DA" w:rsidRPr="00B925DA" w:rsidRDefault="00B925DA" w:rsidP="00F35354">
      <w:pPr>
        <w:pStyle w:val="ListParagraph"/>
        <w:numPr>
          <w:ilvl w:val="0"/>
          <w:numId w:val="10"/>
        </w:numPr>
        <w:autoSpaceDE w:val="0"/>
        <w:autoSpaceDN w:val="0"/>
        <w:adjustRightInd w:val="0"/>
        <w:spacing w:after="0" w:line="360" w:lineRule="auto"/>
        <w:jc w:val="both"/>
        <w:rPr>
          <w:rFonts w:cs="Arial"/>
          <w:noProof/>
          <w:color w:val="FF0000"/>
          <w:spacing w:val="4"/>
          <w:sz w:val="22"/>
        </w:rPr>
      </w:pPr>
      <w:r w:rsidRPr="00B925DA">
        <w:rPr>
          <w:rStyle w:val="fontstyle01"/>
          <w:rFonts w:ascii="Arial" w:hAnsi="Arial" w:cs="Arial"/>
          <w:sz w:val="22"/>
          <w:szCs w:val="22"/>
        </w:rPr>
        <w:t>menilai tingkat akuntabilitas kinerja;</w:t>
      </w:r>
    </w:p>
    <w:p w14:paraId="485FA448" w14:textId="2FAAC4C0" w:rsidR="00B925DA" w:rsidRPr="00B925DA" w:rsidRDefault="00B925DA" w:rsidP="00F35354">
      <w:pPr>
        <w:pStyle w:val="ListParagraph"/>
        <w:numPr>
          <w:ilvl w:val="0"/>
          <w:numId w:val="10"/>
        </w:numPr>
        <w:autoSpaceDE w:val="0"/>
        <w:autoSpaceDN w:val="0"/>
        <w:adjustRightInd w:val="0"/>
        <w:spacing w:after="0" w:line="360" w:lineRule="auto"/>
        <w:jc w:val="both"/>
        <w:rPr>
          <w:rFonts w:cs="Arial"/>
          <w:noProof/>
          <w:color w:val="FF0000"/>
          <w:spacing w:val="4"/>
          <w:sz w:val="22"/>
        </w:rPr>
      </w:pPr>
      <w:r w:rsidRPr="00B925DA">
        <w:rPr>
          <w:rStyle w:val="fontstyle01"/>
          <w:rFonts w:ascii="Arial" w:hAnsi="Arial" w:cs="Arial"/>
          <w:sz w:val="22"/>
          <w:szCs w:val="22"/>
        </w:rPr>
        <w:t>memberikan saran perbaikan untuk peningkatan AKIP;</w:t>
      </w:r>
      <w:r>
        <w:rPr>
          <w:rFonts w:cs="Arial"/>
          <w:color w:val="000000"/>
          <w:sz w:val="22"/>
        </w:rPr>
        <w:t xml:space="preserve"> </w:t>
      </w:r>
      <w:r w:rsidRPr="00B925DA">
        <w:rPr>
          <w:rStyle w:val="fontstyle01"/>
          <w:rFonts w:ascii="Arial" w:hAnsi="Arial" w:cs="Arial"/>
          <w:sz w:val="22"/>
          <w:szCs w:val="22"/>
        </w:rPr>
        <w:t>dan</w:t>
      </w:r>
    </w:p>
    <w:p w14:paraId="53B9CDB1" w14:textId="710FA3DC" w:rsidR="00B925DA" w:rsidRPr="00B925DA" w:rsidRDefault="00B925DA" w:rsidP="00F35354">
      <w:pPr>
        <w:pStyle w:val="ListParagraph"/>
        <w:numPr>
          <w:ilvl w:val="0"/>
          <w:numId w:val="10"/>
        </w:numPr>
        <w:autoSpaceDE w:val="0"/>
        <w:autoSpaceDN w:val="0"/>
        <w:adjustRightInd w:val="0"/>
        <w:spacing w:after="0" w:line="360" w:lineRule="auto"/>
        <w:jc w:val="both"/>
        <w:rPr>
          <w:rFonts w:cs="Arial"/>
          <w:noProof/>
          <w:color w:val="FF0000"/>
          <w:spacing w:val="4"/>
          <w:sz w:val="22"/>
        </w:rPr>
      </w:pPr>
      <w:r w:rsidRPr="00B925DA">
        <w:rPr>
          <w:rStyle w:val="fontstyle01"/>
          <w:rFonts w:ascii="Arial" w:hAnsi="Arial" w:cs="Arial"/>
          <w:sz w:val="22"/>
          <w:szCs w:val="22"/>
        </w:rPr>
        <w:t>memonitor tindak lanjut rekomendasi hasil evaluasi</w:t>
      </w:r>
      <w:r>
        <w:rPr>
          <w:rFonts w:cs="Arial"/>
          <w:color w:val="000000"/>
          <w:sz w:val="22"/>
        </w:rPr>
        <w:t xml:space="preserve"> </w:t>
      </w:r>
      <w:r>
        <w:rPr>
          <w:rStyle w:val="fontstyle01"/>
          <w:rFonts w:ascii="Arial" w:hAnsi="Arial" w:cs="Arial"/>
          <w:sz w:val="22"/>
          <w:szCs w:val="22"/>
        </w:rPr>
        <w:t xml:space="preserve">periode </w:t>
      </w:r>
      <w:r w:rsidRPr="00B925DA">
        <w:rPr>
          <w:rStyle w:val="fontstyle01"/>
          <w:rFonts w:ascii="Arial" w:hAnsi="Arial" w:cs="Arial"/>
          <w:sz w:val="22"/>
          <w:szCs w:val="22"/>
        </w:rPr>
        <w:t>sebelumnya.</w:t>
      </w:r>
    </w:p>
    <w:p w14:paraId="2164FAC3" w14:textId="000E3413" w:rsidR="001D621B" w:rsidRPr="001D621B" w:rsidRDefault="001D621B" w:rsidP="009148FE">
      <w:pPr>
        <w:pStyle w:val="ListParagraph"/>
        <w:autoSpaceDE w:val="0"/>
        <w:autoSpaceDN w:val="0"/>
        <w:adjustRightInd w:val="0"/>
        <w:spacing w:after="0" w:line="360" w:lineRule="auto"/>
        <w:ind w:left="1800"/>
        <w:jc w:val="both"/>
        <w:rPr>
          <w:color w:val="000000"/>
          <w:sz w:val="22"/>
        </w:rPr>
      </w:pPr>
    </w:p>
    <w:p w14:paraId="5A7DB457" w14:textId="3A556763" w:rsidR="001D621B" w:rsidRDefault="001D621B" w:rsidP="001D621B">
      <w:pPr>
        <w:pStyle w:val="ListParagraph"/>
        <w:numPr>
          <w:ilvl w:val="0"/>
          <w:numId w:val="1"/>
        </w:numPr>
        <w:autoSpaceDE w:val="0"/>
        <w:autoSpaceDN w:val="0"/>
        <w:adjustRightInd w:val="0"/>
        <w:spacing w:after="0" w:line="360" w:lineRule="auto"/>
        <w:ind w:left="1800" w:hanging="357"/>
        <w:jc w:val="both"/>
        <w:rPr>
          <w:b/>
          <w:color w:val="000000"/>
          <w:sz w:val="22"/>
        </w:rPr>
      </w:pPr>
      <w:r w:rsidRPr="001D621B">
        <w:rPr>
          <w:b/>
          <w:color w:val="000000"/>
          <w:sz w:val="22"/>
        </w:rPr>
        <w:t>Ruang Lingkup Evaluasi</w:t>
      </w:r>
    </w:p>
    <w:p w14:paraId="3AC215C4" w14:textId="77777777" w:rsidR="00B925DA" w:rsidRPr="00B925DA" w:rsidRDefault="00B925DA" w:rsidP="00F35354">
      <w:pPr>
        <w:pStyle w:val="ListParagraph"/>
        <w:numPr>
          <w:ilvl w:val="0"/>
          <w:numId w:val="11"/>
        </w:numPr>
        <w:autoSpaceDE w:val="0"/>
        <w:autoSpaceDN w:val="0"/>
        <w:adjustRightInd w:val="0"/>
        <w:spacing w:after="0" w:line="360" w:lineRule="auto"/>
        <w:ind w:left="2160"/>
        <w:jc w:val="both"/>
        <w:rPr>
          <w:rStyle w:val="fontstyle01"/>
          <w:rFonts w:ascii="Arial" w:hAnsi="Arial" w:cs="Arial"/>
          <w:color w:val="FF0000"/>
          <w:sz w:val="22"/>
          <w:szCs w:val="22"/>
        </w:rPr>
      </w:pPr>
      <w:r w:rsidRPr="00B925DA">
        <w:rPr>
          <w:rStyle w:val="fontstyle01"/>
          <w:rFonts w:ascii="Arial" w:hAnsi="Arial" w:cs="Arial"/>
          <w:sz w:val="22"/>
          <w:szCs w:val="22"/>
        </w:rPr>
        <w:t>Ruang lingkup evaluasi AKIP meliputi penyelenggaraan SAKIP</w:t>
      </w:r>
      <w:r>
        <w:rPr>
          <w:rFonts w:cs="Arial"/>
          <w:color w:val="000000"/>
          <w:sz w:val="22"/>
        </w:rPr>
        <w:t xml:space="preserve"> </w:t>
      </w:r>
      <w:r w:rsidRPr="00B925DA">
        <w:rPr>
          <w:rStyle w:val="fontstyle01"/>
          <w:rFonts w:ascii="Arial" w:hAnsi="Arial" w:cs="Arial"/>
          <w:sz w:val="22"/>
          <w:szCs w:val="22"/>
        </w:rPr>
        <w:t>sesuai dengan ketentuan peraturan perundang-undangan.</w:t>
      </w:r>
    </w:p>
    <w:p w14:paraId="3A867693" w14:textId="75B7DE77" w:rsidR="009148FE" w:rsidRPr="00B925DA" w:rsidRDefault="009148FE" w:rsidP="00F35354">
      <w:pPr>
        <w:pStyle w:val="ListParagraph"/>
        <w:numPr>
          <w:ilvl w:val="0"/>
          <w:numId w:val="11"/>
        </w:numPr>
        <w:autoSpaceDE w:val="0"/>
        <w:autoSpaceDN w:val="0"/>
        <w:adjustRightInd w:val="0"/>
        <w:spacing w:after="0" w:line="360" w:lineRule="auto"/>
        <w:ind w:left="2160"/>
        <w:jc w:val="both"/>
        <w:rPr>
          <w:rFonts w:cs="Arial"/>
          <w:color w:val="FF0000"/>
          <w:sz w:val="22"/>
        </w:rPr>
      </w:pPr>
      <w:r w:rsidRPr="00B925DA">
        <w:rPr>
          <w:sz w:val="22"/>
        </w:rPr>
        <w:t xml:space="preserve">Evaluasi dilaksanakan terhadap </w:t>
      </w:r>
      <w:r w:rsidR="00B925DA" w:rsidRPr="00B925DA">
        <w:rPr>
          <w:sz w:val="22"/>
        </w:rPr>
        <w:t>4 (empat</w:t>
      </w:r>
      <w:r w:rsidRPr="00B925DA">
        <w:rPr>
          <w:sz w:val="22"/>
        </w:rPr>
        <w:t>) komponen besar manajemen kinerja, yang meliputi:</w:t>
      </w:r>
    </w:p>
    <w:p w14:paraId="537FA58A" w14:textId="77777777" w:rsidR="009148FE" w:rsidRPr="00B925DA" w:rsidRDefault="009148FE" w:rsidP="00F35354">
      <w:pPr>
        <w:pStyle w:val="ListParagraph"/>
        <w:numPr>
          <w:ilvl w:val="0"/>
          <w:numId w:val="4"/>
        </w:numPr>
        <w:autoSpaceDE w:val="0"/>
        <w:autoSpaceDN w:val="0"/>
        <w:adjustRightInd w:val="0"/>
        <w:spacing w:after="0" w:line="360" w:lineRule="auto"/>
        <w:ind w:left="2520"/>
        <w:jc w:val="both"/>
        <w:rPr>
          <w:sz w:val="22"/>
        </w:rPr>
      </w:pPr>
      <w:r w:rsidRPr="00B925DA">
        <w:rPr>
          <w:sz w:val="22"/>
        </w:rPr>
        <w:t>Perencanaan Kinerja;</w:t>
      </w:r>
    </w:p>
    <w:p w14:paraId="62FE8B8D" w14:textId="77777777" w:rsidR="009148FE" w:rsidRPr="00B925DA" w:rsidRDefault="009148FE" w:rsidP="00F35354">
      <w:pPr>
        <w:pStyle w:val="ListParagraph"/>
        <w:numPr>
          <w:ilvl w:val="0"/>
          <w:numId w:val="4"/>
        </w:numPr>
        <w:autoSpaceDE w:val="0"/>
        <w:autoSpaceDN w:val="0"/>
        <w:adjustRightInd w:val="0"/>
        <w:spacing w:after="0" w:line="360" w:lineRule="auto"/>
        <w:ind w:left="2520"/>
        <w:jc w:val="both"/>
        <w:rPr>
          <w:sz w:val="22"/>
        </w:rPr>
      </w:pPr>
      <w:r w:rsidRPr="00B925DA">
        <w:rPr>
          <w:sz w:val="22"/>
        </w:rPr>
        <w:t>Pengukuran Kinerja;</w:t>
      </w:r>
    </w:p>
    <w:p w14:paraId="5A3C9A0E" w14:textId="77777777" w:rsidR="009148FE" w:rsidRPr="00B925DA" w:rsidRDefault="009148FE" w:rsidP="00F35354">
      <w:pPr>
        <w:pStyle w:val="ListParagraph"/>
        <w:numPr>
          <w:ilvl w:val="0"/>
          <w:numId w:val="4"/>
        </w:numPr>
        <w:autoSpaceDE w:val="0"/>
        <w:autoSpaceDN w:val="0"/>
        <w:adjustRightInd w:val="0"/>
        <w:spacing w:after="0" w:line="360" w:lineRule="auto"/>
        <w:ind w:left="2520"/>
        <w:jc w:val="both"/>
        <w:rPr>
          <w:sz w:val="22"/>
        </w:rPr>
      </w:pPr>
      <w:r w:rsidRPr="00B925DA">
        <w:rPr>
          <w:sz w:val="22"/>
        </w:rPr>
        <w:t>Pelaporan Kinerja;</w:t>
      </w:r>
    </w:p>
    <w:p w14:paraId="4AFAE6E3" w14:textId="202083E7" w:rsidR="001D621B" w:rsidRPr="00B925DA" w:rsidRDefault="009148FE" w:rsidP="00F35354">
      <w:pPr>
        <w:pStyle w:val="ListParagraph"/>
        <w:numPr>
          <w:ilvl w:val="0"/>
          <w:numId w:val="4"/>
        </w:numPr>
        <w:autoSpaceDE w:val="0"/>
        <w:autoSpaceDN w:val="0"/>
        <w:adjustRightInd w:val="0"/>
        <w:spacing w:after="0" w:line="360" w:lineRule="auto"/>
        <w:ind w:left="2520"/>
        <w:jc w:val="both"/>
        <w:rPr>
          <w:color w:val="FF0000"/>
          <w:sz w:val="22"/>
        </w:rPr>
      </w:pPr>
      <w:r w:rsidRPr="00B925DA">
        <w:rPr>
          <w:sz w:val="22"/>
        </w:rPr>
        <w:t>Evaluas</w:t>
      </w:r>
      <w:r w:rsidR="00B925DA" w:rsidRPr="00B925DA">
        <w:rPr>
          <w:sz w:val="22"/>
        </w:rPr>
        <w:t>i Akuntabilitas Kinerja Internal.</w:t>
      </w:r>
    </w:p>
    <w:p w14:paraId="7837205F" w14:textId="77777777" w:rsidR="00B925DA" w:rsidRDefault="00B925DA" w:rsidP="00B925DA">
      <w:pPr>
        <w:autoSpaceDE w:val="0"/>
        <w:autoSpaceDN w:val="0"/>
        <w:adjustRightInd w:val="0"/>
        <w:spacing w:after="0" w:line="360" w:lineRule="auto"/>
        <w:ind w:left="2160" w:firstLine="990"/>
        <w:jc w:val="both"/>
        <w:rPr>
          <w:rFonts w:cs="Arial"/>
          <w:color w:val="000000"/>
          <w:sz w:val="22"/>
        </w:rPr>
      </w:pPr>
      <w:r w:rsidRPr="00B925DA">
        <w:rPr>
          <w:rStyle w:val="fontstyle01"/>
          <w:rFonts w:ascii="Arial" w:hAnsi="Arial" w:cs="Arial"/>
          <w:sz w:val="22"/>
          <w:szCs w:val="22"/>
        </w:rPr>
        <w:t>Evaluasi AKIP meliputi kegiatan evaluasi terhadap implementasi</w:t>
      </w:r>
      <w:r>
        <w:rPr>
          <w:rFonts w:cs="Arial"/>
          <w:color w:val="000000"/>
          <w:sz w:val="22"/>
        </w:rPr>
        <w:t xml:space="preserve"> </w:t>
      </w:r>
      <w:r>
        <w:rPr>
          <w:rStyle w:val="fontstyle01"/>
          <w:rFonts w:ascii="Arial" w:hAnsi="Arial" w:cs="Arial"/>
          <w:sz w:val="22"/>
          <w:szCs w:val="22"/>
        </w:rPr>
        <w:t xml:space="preserve">SAKIP mulai </w:t>
      </w:r>
      <w:r w:rsidRPr="00B925DA">
        <w:rPr>
          <w:rStyle w:val="fontstyle01"/>
          <w:rFonts w:ascii="Arial" w:hAnsi="Arial" w:cs="Arial"/>
          <w:sz w:val="22"/>
          <w:szCs w:val="22"/>
        </w:rPr>
        <w:t>dari perencanaan kinerja baik perencanaan kinerja jangka</w:t>
      </w:r>
      <w:r>
        <w:rPr>
          <w:rFonts w:cs="Arial"/>
          <w:color w:val="000000"/>
          <w:sz w:val="22"/>
        </w:rPr>
        <w:t xml:space="preserve"> </w:t>
      </w:r>
      <w:r>
        <w:rPr>
          <w:rStyle w:val="fontstyle01"/>
          <w:rFonts w:ascii="Arial" w:hAnsi="Arial" w:cs="Arial"/>
          <w:sz w:val="22"/>
          <w:szCs w:val="22"/>
        </w:rPr>
        <w:t xml:space="preserve">panjang, </w:t>
      </w:r>
      <w:r w:rsidRPr="00B925DA">
        <w:rPr>
          <w:rStyle w:val="fontstyle01"/>
          <w:rFonts w:ascii="Arial" w:hAnsi="Arial" w:cs="Arial"/>
          <w:sz w:val="22"/>
          <w:szCs w:val="22"/>
        </w:rPr>
        <w:t>perencanaan kinerja jangka menengah, dan perencanaan kinerja</w:t>
      </w:r>
      <w:r>
        <w:rPr>
          <w:rFonts w:cs="Arial"/>
          <w:color w:val="000000"/>
          <w:sz w:val="22"/>
        </w:rPr>
        <w:t xml:space="preserve"> </w:t>
      </w:r>
      <w:r>
        <w:rPr>
          <w:rStyle w:val="fontstyle01"/>
          <w:rFonts w:ascii="Arial" w:hAnsi="Arial" w:cs="Arial"/>
          <w:sz w:val="22"/>
          <w:szCs w:val="22"/>
        </w:rPr>
        <w:t xml:space="preserve">jangka pendek. </w:t>
      </w:r>
      <w:r w:rsidRPr="00B925DA">
        <w:rPr>
          <w:rStyle w:val="fontstyle01"/>
          <w:rFonts w:ascii="Arial" w:hAnsi="Arial" w:cs="Arial"/>
          <w:sz w:val="22"/>
          <w:szCs w:val="22"/>
        </w:rPr>
        <w:t>Termasuk penerapan anggaran berbasis kinerja, pengukuran</w:t>
      </w:r>
      <w:r>
        <w:rPr>
          <w:rFonts w:cs="Arial"/>
          <w:color w:val="000000"/>
          <w:sz w:val="22"/>
        </w:rPr>
        <w:t xml:space="preserve"> </w:t>
      </w:r>
      <w:r>
        <w:rPr>
          <w:rStyle w:val="fontstyle01"/>
          <w:rFonts w:ascii="Arial" w:hAnsi="Arial" w:cs="Arial"/>
          <w:sz w:val="22"/>
          <w:szCs w:val="22"/>
        </w:rPr>
        <w:t xml:space="preserve">kinerja, </w:t>
      </w:r>
      <w:r w:rsidRPr="00B925DA">
        <w:rPr>
          <w:rStyle w:val="fontstyle01"/>
          <w:rFonts w:ascii="Arial" w:hAnsi="Arial" w:cs="Arial"/>
          <w:sz w:val="22"/>
          <w:szCs w:val="22"/>
        </w:rPr>
        <w:t>dan monitoring pengelolaan data kinerja, sampai pada pelaporan</w:t>
      </w:r>
      <w:r>
        <w:rPr>
          <w:rFonts w:cs="Arial"/>
          <w:color w:val="000000"/>
          <w:sz w:val="22"/>
        </w:rPr>
        <w:t xml:space="preserve"> </w:t>
      </w:r>
      <w:r w:rsidRPr="00B925DA">
        <w:rPr>
          <w:rStyle w:val="fontstyle01"/>
          <w:rFonts w:ascii="Arial" w:hAnsi="Arial" w:cs="Arial"/>
          <w:sz w:val="22"/>
          <w:szCs w:val="22"/>
        </w:rPr>
        <w:t>hasil kinerja, serta evaluasi atas pencapaian kinerja.</w:t>
      </w:r>
    </w:p>
    <w:p w14:paraId="4E7282B0" w14:textId="75E1C290" w:rsidR="00B925DA" w:rsidRDefault="00B925DA" w:rsidP="00840FC0">
      <w:pPr>
        <w:autoSpaceDE w:val="0"/>
        <w:autoSpaceDN w:val="0"/>
        <w:adjustRightInd w:val="0"/>
        <w:spacing w:after="0" w:line="360" w:lineRule="auto"/>
        <w:ind w:left="2160" w:firstLine="990"/>
        <w:jc w:val="both"/>
        <w:rPr>
          <w:rFonts w:cs="Arial"/>
          <w:color w:val="000000"/>
          <w:sz w:val="22"/>
        </w:rPr>
      </w:pPr>
      <w:r w:rsidRPr="00B925DA">
        <w:rPr>
          <w:rStyle w:val="fontstyle01"/>
          <w:rFonts w:ascii="Arial" w:hAnsi="Arial" w:cs="Arial"/>
          <w:sz w:val="22"/>
          <w:szCs w:val="22"/>
        </w:rPr>
        <w:t>Dalam penerapanny</w:t>
      </w:r>
      <w:r>
        <w:rPr>
          <w:rStyle w:val="fontstyle01"/>
          <w:rFonts w:ascii="Arial" w:hAnsi="Arial" w:cs="Arial"/>
          <w:sz w:val="22"/>
          <w:szCs w:val="22"/>
        </w:rPr>
        <w:t xml:space="preserve">a, ruang </w:t>
      </w:r>
      <w:r w:rsidRPr="00B925DA">
        <w:rPr>
          <w:rStyle w:val="fontstyle01"/>
          <w:rFonts w:ascii="Arial" w:hAnsi="Arial" w:cs="Arial"/>
          <w:sz w:val="22"/>
          <w:szCs w:val="22"/>
        </w:rPr>
        <w:t>lingkup evaluasi AKIP mencakup, antara</w:t>
      </w:r>
      <w:r>
        <w:rPr>
          <w:rFonts w:cs="Arial"/>
          <w:color w:val="000000"/>
          <w:sz w:val="22"/>
        </w:rPr>
        <w:t xml:space="preserve"> </w:t>
      </w:r>
      <w:r w:rsidRPr="00B925DA">
        <w:rPr>
          <w:rStyle w:val="fontstyle01"/>
          <w:rFonts w:ascii="Arial" w:hAnsi="Arial" w:cs="Arial"/>
          <w:sz w:val="22"/>
          <w:szCs w:val="22"/>
        </w:rPr>
        <w:t>lain:</w:t>
      </w:r>
    </w:p>
    <w:p w14:paraId="18320A80" w14:textId="77777777" w:rsidR="00B925DA" w:rsidRPr="00B925DA" w:rsidRDefault="00B925DA" w:rsidP="00F35354">
      <w:pPr>
        <w:pStyle w:val="ListParagraph"/>
        <w:numPr>
          <w:ilvl w:val="0"/>
          <w:numId w:val="12"/>
        </w:numPr>
        <w:autoSpaceDE w:val="0"/>
        <w:autoSpaceDN w:val="0"/>
        <w:adjustRightInd w:val="0"/>
        <w:spacing w:after="0" w:line="360" w:lineRule="auto"/>
        <w:jc w:val="both"/>
        <w:rPr>
          <w:b/>
          <w:color w:val="000000"/>
          <w:sz w:val="22"/>
        </w:rPr>
      </w:pPr>
      <w:r w:rsidRPr="00B925DA">
        <w:rPr>
          <w:rStyle w:val="fontstyle01"/>
          <w:rFonts w:ascii="Arial" w:hAnsi="Arial" w:cs="Arial"/>
          <w:sz w:val="22"/>
          <w:szCs w:val="22"/>
        </w:rPr>
        <w:t>Penilaian kualitas perencanaan kinerja yang selaras yang akan dicapai</w:t>
      </w:r>
      <w:r>
        <w:rPr>
          <w:rFonts w:cs="Arial"/>
          <w:color w:val="000000"/>
          <w:sz w:val="22"/>
        </w:rPr>
        <w:t xml:space="preserve"> </w:t>
      </w:r>
      <w:r w:rsidRPr="00B925DA">
        <w:rPr>
          <w:rStyle w:val="fontstyle01"/>
          <w:rFonts w:ascii="Arial" w:hAnsi="Arial" w:cs="Arial"/>
          <w:sz w:val="22"/>
          <w:szCs w:val="22"/>
        </w:rPr>
        <w:t>untuk mewujudkan hasil yang berkesinambungan;</w:t>
      </w:r>
    </w:p>
    <w:p w14:paraId="5EABACF6" w14:textId="77777777" w:rsidR="00B925DA" w:rsidRPr="00B925DA" w:rsidRDefault="00B925DA" w:rsidP="00F35354">
      <w:pPr>
        <w:pStyle w:val="ListParagraph"/>
        <w:numPr>
          <w:ilvl w:val="0"/>
          <w:numId w:val="12"/>
        </w:numPr>
        <w:autoSpaceDE w:val="0"/>
        <w:autoSpaceDN w:val="0"/>
        <w:adjustRightInd w:val="0"/>
        <w:spacing w:after="0" w:line="360" w:lineRule="auto"/>
        <w:jc w:val="both"/>
        <w:rPr>
          <w:b/>
          <w:color w:val="000000"/>
          <w:sz w:val="22"/>
        </w:rPr>
      </w:pPr>
      <w:r w:rsidRPr="00B925DA">
        <w:rPr>
          <w:rStyle w:val="fontstyle01"/>
          <w:rFonts w:ascii="Arial" w:hAnsi="Arial" w:cs="Arial"/>
          <w:sz w:val="22"/>
          <w:szCs w:val="22"/>
        </w:rPr>
        <w:t>Penilaian pengukuran kinerja berjenjang dan berkelanjutan yang telah</w:t>
      </w:r>
      <w:r>
        <w:rPr>
          <w:rFonts w:cs="Arial"/>
          <w:color w:val="000000"/>
          <w:sz w:val="22"/>
        </w:rPr>
        <w:t xml:space="preserve"> </w:t>
      </w:r>
      <w:r w:rsidRPr="00B925DA">
        <w:rPr>
          <w:rStyle w:val="fontstyle01"/>
          <w:rFonts w:ascii="Arial" w:hAnsi="Arial" w:cs="Arial"/>
          <w:sz w:val="22"/>
          <w:szCs w:val="22"/>
        </w:rPr>
        <w:t>menjadi kebutuhan dalam penyesuaian strategi dalam mencapai kinerja;</w:t>
      </w:r>
    </w:p>
    <w:p w14:paraId="28BD8651" w14:textId="77777777" w:rsidR="00B925DA" w:rsidRPr="00B925DA" w:rsidRDefault="00B925DA" w:rsidP="00F35354">
      <w:pPr>
        <w:pStyle w:val="ListParagraph"/>
        <w:numPr>
          <w:ilvl w:val="0"/>
          <w:numId w:val="12"/>
        </w:numPr>
        <w:autoSpaceDE w:val="0"/>
        <w:autoSpaceDN w:val="0"/>
        <w:adjustRightInd w:val="0"/>
        <w:spacing w:after="0" w:line="360" w:lineRule="auto"/>
        <w:jc w:val="both"/>
        <w:rPr>
          <w:b/>
          <w:color w:val="000000"/>
          <w:sz w:val="22"/>
        </w:rPr>
      </w:pPr>
      <w:r w:rsidRPr="00B925DA">
        <w:rPr>
          <w:rStyle w:val="fontstyle01"/>
          <w:rFonts w:ascii="Arial" w:hAnsi="Arial" w:cs="Arial"/>
          <w:sz w:val="22"/>
          <w:szCs w:val="22"/>
        </w:rPr>
        <w:t>Penilaian pelaporan kinerja yang menggambarkan kualitas atas</w:t>
      </w:r>
      <w:r>
        <w:rPr>
          <w:rFonts w:cs="Arial"/>
          <w:color w:val="000000"/>
          <w:sz w:val="22"/>
        </w:rPr>
        <w:t xml:space="preserve"> </w:t>
      </w:r>
      <w:r w:rsidRPr="00B925DA">
        <w:rPr>
          <w:rStyle w:val="fontstyle01"/>
          <w:rFonts w:ascii="Arial" w:hAnsi="Arial" w:cs="Arial"/>
          <w:sz w:val="22"/>
          <w:szCs w:val="22"/>
        </w:rPr>
        <w:t>pencapaian kinerja, baik keberhasilan/kegagalan kinerja serta upaya</w:t>
      </w:r>
      <w:r>
        <w:rPr>
          <w:rFonts w:cs="Arial"/>
          <w:color w:val="000000"/>
          <w:sz w:val="22"/>
        </w:rPr>
        <w:t xml:space="preserve"> </w:t>
      </w:r>
      <w:r w:rsidRPr="00B925DA">
        <w:rPr>
          <w:rStyle w:val="fontstyle01"/>
          <w:rFonts w:ascii="Arial" w:hAnsi="Arial" w:cs="Arial"/>
          <w:sz w:val="22"/>
          <w:szCs w:val="22"/>
        </w:rPr>
        <w:t>perbaikan/penyempurnaannya yang memberikan dampak besar dalam</w:t>
      </w:r>
      <w:r>
        <w:rPr>
          <w:rFonts w:cs="Arial"/>
          <w:color w:val="000000"/>
          <w:sz w:val="22"/>
        </w:rPr>
        <w:t xml:space="preserve"> </w:t>
      </w:r>
      <w:r w:rsidRPr="00B925DA">
        <w:rPr>
          <w:rStyle w:val="fontstyle01"/>
          <w:rFonts w:ascii="Arial" w:hAnsi="Arial" w:cs="Arial"/>
          <w:sz w:val="22"/>
          <w:szCs w:val="22"/>
        </w:rPr>
        <w:t>penyesuaian strategi/kebijakan dalam mencapai kinerja berikutnya;</w:t>
      </w:r>
    </w:p>
    <w:p w14:paraId="2E008F4E" w14:textId="77777777" w:rsidR="00B925DA" w:rsidRPr="00B925DA" w:rsidRDefault="00B925DA" w:rsidP="00F35354">
      <w:pPr>
        <w:pStyle w:val="ListParagraph"/>
        <w:numPr>
          <w:ilvl w:val="0"/>
          <w:numId w:val="12"/>
        </w:numPr>
        <w:autoSpaceDE w:val="0"/>
        <w:autoSpaceDN w:val="0"/>
        <w:adjustRightInd w:val="0"/>
        <w:spacing w:after="0" w:line="360" w:lineRule="auto"/>
        <w:jc w:val="both"/>
        <w:rPr>
          <w:b/>
          <w:color w:val="000000"/>
          <w:sz w:val="22"/>
        </w:rPr>
      </w:pPr>
      <w:r w:rsidRPr="00B925DA">
        <w:rPr>
          <w:rStyle w:val="fontstyle01"/>
          <w:rFonts w:ascii="Arial" w:hAnsi="Arial" w:cs="Arial"/>
          <w:sz w:val="22"/>
          <w:szCs w:val="22"/>
        </w:rPr>
        <w:lastRenderedPageBreak/>
        <w:t>Penilaian evaluasi akuntabilitas kinerja internal yang memberikan kesan</w:t>
      </w:r>
      <w:r w:rsidRPr="00B925DA">
        <w:rPr>
          <w:rFonts w:cs="Arial"/>
          <w:color w:val="000000"/>
          <w:sz w:val="22"/>
        </w:rPr>
        <w:br/>
      </w:r>
      <w:r w:rsidRPr="00B925DA">
        <w:rPr>
          <w:rStyle w:val="fontstyle01"/>
          <w:rFonts w:ascii="Arial" w:hAnsi="Arial" w:cs="Arial"/>
          <w:sz w:val="22"/>
          <w:szCs w:val="22"/>
        </w:rPr>
        <w:t>nyata (dampak) dalam peningkatan implementasi SAKIP untuk efektifitas</w:t>
      </w:r>
      <w:r>
        <w:rPr>
          <w:rFonts w:cs="Arial"/>
          <w:color w:val="000000"/>
          <w:sz w:val="22"/>
        </w:rPr>
        <w:t xml:space="preserve"> </w:t>
      </w:r>
      <w:r w:rsidRPr="00B925DA">
        <w:rPr>
          <w:rStyle w:val="fontstyle01"/>
          <w:rFonts w:ascii="Arial" w:hAnsi="Arial" w:cs="Arial"/>
          <w:sz w:val="22"/>
          <w:szCs w:val="22"/>
        </w:rPr>
        <w:t>dan efisiensi kinerja; dan</w:t>
      </w:r>
    </w:p>
    <w:p w14:paraId="03E530FF" w14:textId="6686809F" w:rsidR="00B925DA" w:rsidRPr="00B925DA" w:rsidRDefault="00B925DA" w:rsidP="00F35354">
      <w:pPr>
        <w:pStyle w:val="ListParagraph"/>
        <w:numPr>
          <w:ilvl w:val="0"/>
          <w:numId w:val="12"/>
        </w:numPr>
        <w:autoSpaceDE w:val="0"/>
        <w:autoSpaceDN w:val="0"/>
        <w:adjustRightInd w:val="0"/>
        <w:spacing w:after="0" w:line="360" w:lineRule="auto"/>
        <w:jc w:val="both"/>
        <w:rPr>
          <w:rStyle w:val="fontstyle01"/>
          <w:rFonts w:ascii="Arial" w:hAnsi="Arial"/>
          <w:b/>
          <w:sz w:val="22"/>
          <w:szCs w:val="22"/>
        </w:rPr>
      </w:pPr>
      <w:r w:rsidRPr="00B925DA">
        <w:rPr>
          <w:rStyle w:val="fontstyle01"/>
          <w:rFonts w:ascii="Arial" w:hAnsi="Arial" w:cs="Arial"/>
          <w:sz w:val="22"/>
          <w:szCs w:val="22"/>
        </w:rPr>
        <w:t xml:space="preserve">Penilaian capaian kinerja atas </w:t>
      </w:r>
      <w:r w:rsidRPr="00B925DA">
        <w:rPr>
          <w:rStyle w:val="fontstyle21"/>
          <w:rFonts w:ascii="Arial" w:hAnsi="Arial" w:cs="Arial"/>
          <w:sz w:val="22"/>
          <w:szCs w:val="22"/>
        </w:rPr>
        <w:t xml:space="preserve">output </w:t>
      </w:r>
      <w:r w:rsidRPr="00B925DA">
        <w:rPr>
          <w:rStyle w:val="fontstyle01"/>
          <w:rFonts w:ascii="Arial" w:hAnsi="Arial" w:cs="Arial"/>
          <w:sz w:val="22"/>
          <w:szCs w:val="22"/>
        </w:rPr>
        <w:t xml:space="preserve">maupun </w:t>
      </w:r>
      <w:r w:rsidRPr="00B925DA">
        <w:rPr>
          <w:rStyle w:val="fontstyle21"/>
          <w:rFonts w:ascii="Arial" w:hAnsi="Arial" w:cs="Arial"/>
          <w:sz w:val="22"/>
          <w:szCs w:val="22"/>
        </w:rPr>
        <w:t xml:space="preserve">outcome </w:t>
      </w:r>
      <w:r w:rsidRPr="00B925DA">
        <w:rPr>
          <w:rStyle w:val="fontstyle01"/>
          <w:rFonts w:ascii="Arial" w:hAnsi="Arial" w:cs="Arial"/>
          <w:sz w:val="22"/>
          <w:szCs w:val="22"/>
        </w:rPr>
        <w:t>serta kinerja</w:t>
      </w:r>
      <w:r w:rsidRPr="00B925DA">
        <w:rPr>
          <w:rFonts w:cs="Arial"/>
          <w:color w:val="000000"/>
          <w:sz w:val="22"/>
        </w:rPr>
        <w:br/>
      </w:r>
      <w:r w:rsidRPr="00B925DA">
        <w:rPr>
          <w:rStyle w:val="fontstyle01"/>
          <w:rFonts w:ascii="Arial" w:hAnsi="Arial" w:cs="Arial"/>
          <w:sz w:val="22"/>
          <w:szCs w:val="22"/>
        </w:rPr>
        <w:t>lainny</w:t>
      </w:r>
      <w:r>
        <w:rPr>
          <w:rStyle w:val="fontstyle01"/>
        </w:rPr>
        <w:t>a.</w:t>
      </w:r>
    </w:p>
    <w:p w14:paraId="15F69C76" w14:textId="77777777" w:rsidR="007F682A" w:rsidRDefault="007F682A" w:rsidP="007F682A">
      <w:pPr>
        <w:pStyle w:val="ListParagraph"/>
        <w:autoSpaceDE w:val="0"/>
        <w:autoSpaceDN w:val="0"/>
        <w:adjustRightInd w:val="0"/>
        <w:spacing w:after="0" w:line="360" w:lineRule="auto"/>
        <w:ind w:left="1800" w:firstLine="900"/>
        <w:jc w:val="both"/>
        <w:rPr>
          <w:color w:val="000000"/>
          <w:sz w:val="22"/>
        </w:rPr>
      </w:pPr>
    </w:p>
    <w:p w14:paraId="51013312" w14:textId="240749E7" w:rsidR="00B925DA" w:rsidRDefault="007F682A" w:rsidP="007F682A">
      <w:pPr>
        <w:pStyle w:val="ListParagraph"/>
        <w:autoSpaceDE w:val="0"/>
        <w:autoSpaceDN w:val="0"/>
        <w:adjustRightInd w:val="0"/>
        <w:spacing w:after="0" w:line="360" w:lineRule="auto"/>
        <w:ind w:left="1800" w:firstLine="900"/>
        <w:jc w:val="both"/>
        <w:rPr>
          <w:sz w:val="22"/>
        </w:rPr>
      </w:pPr>
      <w:r>
        <w:rPr>
          <w:color w:val="000000"/>
          <w:sz w:val="22"/>
        </w:rPr>
        <w:t xml:space="preserve">Evaluasi </w:t>
      </w:r>
      <w:r w:rsidRPr="00604F38">
        <w:rPr>
          <w:color w:val="000000"/>
          <w:sz w:val="22"/>
        </w:rPr>
        <w:t>AKIP Organisasi Perangkat Daerah (OPD)</w:t>
      </w:r>
      <w:r w:rsidR="004905BD">
        <w:rPr>
          <w:color w:val="000000"/>
          <w:sz w:val="22"/>
        </w:rPr>
        <w:t xml:space="preserve"> dan Kecamatan</w:t>
      </w:r>
      <w:r w:rsidRPr="00604F38">
        <w:rPr>
          <w:color w:val="000000"/>
          <w:sz w:val="22"/>
        </w:rPr>
        <w:t xml:space="preserve"> </w:t>
      </w:r>
      <w:r w:rsidRPr="00604F38">
        <w:rPr>
          <w:sz w:val="22"/>
        </w:rPr>
        <w:t>di Kabupaten Tanjung Jabung Barat Tahun 2021 dilaksana</w:t>
      </w:r>
      <w:r>
        <w:rPr>
          <w:sz w:val="22"/>
        </w:rPr>
        <w:t>kan selama 15 (lima belas</w:t>
      </w:r>
      <w:r w:rsidRPr="00604F38">
        <w:rPr>
          <w:sz w:val="22"/>
        </w:rPr>
        <w:t xml:space="preserve">) hari mulai tanggal </w:t>
      </w:r>
      <w:r>
        <w:rPr>
          <w:sz w:val="22"/>
        </w:rPr>
        <w:t>26 Juli 2022 s/d 09 Agustus 2022</w:t>
      </w:r>
      <w:r w:rsidRPr="00604F38">
        <w:rPr>
          <w:sz w:val="22"/>
        </w:rPr>
        <w:t>.</w:t>
      </w:r>
    </w:p>
    <w:p w14:paraId="30DD0C3F" w14:textId="77777777" w:rsidR="007F682A" w:rsidRPr="00B925DA" w:rsidRDefault="007F682A" w:rsidP="007F682A">
      <w:pPr>
        <w:pStyle w:val="ListParagraph"/>
        <w:autoSpaceDE w:val="0"/>
        <w:autoSpaceDN w:val="0"/>
        <w:adjustRightInd w:val="0"/>
        <w:spacing w:after="0" w:line="360" w:lineRule="auto"/>
        <w:ind w:left="1800" w:firstLine="900"/>
        <w:jc w:val="both"/>
        <w:rPr>
          <w:b/>
          <w:color w:val="000000"/>
          <w:sz w:val="22"/>
        </w:rPr>
      </w:pPr>
    </w:p>
    <w:p w14:paraId="2BC04E41" w14:textId="5244E455" w:rsidR="001D621B" w:rsidRDefault="001D621B" w:rsidP="001D621B">
      <w:pPr>
        <w:pStyle w:val="ListParagraph"/>
        <w:numPr>
          <w:ilvl w:val="0"/>
          <w:numId w:val="1"/>
        </w:numPr>
        <w:autoSpaceDE w:val="0"/>
        <w:autoSpaceDN w:val="0"/>
        <w:adjustRightInd w:val="0"/>
        <w:spacing w:after="0" w:line="360" w:lineRule="auto"/>
        <w:ind w:left="1800" w:hanging="357"/>
        <w:jc w:val="both"/>
        <w:rPr>
          <w:b/>
          <w:color w:val="000000"/>
          <w:sz w:val="22"/>
        </w:rPr>
      </w:pPr>
      <w:r w:rsidRPr="001D621B">
        <w:rPr>
          <w:b/>
          <w:color w:val="000000"/>
          <w:sz w:val="22"/>
        </w:rPr>
        <w:t>Metodologi Evaluasi</w:t>
      </w:r>
    </w:p>
    <w:p w14:paraId="4860F745" w14:textId="259DA6E4" w:rsidR="001D621B" w:rsidRDefault="0053504A" w:rsidP="0053504A">
      <w:pPr>
        <w:pStyle w:val="ListParagraph"/>
        <w:autoSpaceDE w:val="0"/>
        <w:autoSpaceDN w:val="0"/>
        <w:adjustRightInd w:val="0"/>
        <w:spacing w:after="0" w:line="360" w:lineRule="auto"/>
        <w:ind w:left="1800" w:firstLine="900"/>
        <w:jc w:val="both"/>
        <w:rPr>
          <w:rFonts w:cs="Arial"/>
          <w:color w:val="000000"/>
          <w:sz w:val="22"/>
        </w:rPr>
      </w:pPr>
      <w:r w:rsidRPr="00551D3C">
        <w:rPr>
          <w:rFonts w:cs="Arial"/>
          <w:sz w:val="22"/>
        </w:rPr>
        <w:t>Metodologi yang digunakan dalam evaluasi AKIP adalah</w:t>
      </w:r>
      <w:r w:rsidR="006525F3" w:rsidRPr="00551D3C">
        <w:rPr>
          <w:rFonts w:cs="Arial"/>
          <w:sz w:val="22"/>
        </w:rPr>
        <w:t xml:space="preserve"> </w:t>
      </w:r>
      <w:r w:rsidRPr="00551D3C">
        <w:rPr>
          <w:rFonts w:cs="Arial"/>
          <w:sz w:val="22"/>
        </w:rPr>
        <w:t>kombinasi dari metodologi kualitatif da</w:t>
      </w:r>
      <w:r w:rsidR="00551D3C" w:rsidRPr="00551D3C">
        <w:rPr>
          <w:rFonts w:cs="Arial"/>
          <w:sz w:val="22"/>
        </w:rPr>
        <w:t xml:space="preserve">n kuantitatif </w:t>
      </w:r>
      <w:r w:rsidRPr="00551D3C">
        <w:rPr>
          <w:rFonts w:cs="Arial"/>
          <w:sz w:val="22"/>
        </w:rPr>
        <w:t>dengan</w:t>
      </w:r>
      <w:r w:rsidR="00551D3C" w:rsidRPr="00551D3C">
        <w:rPr>
          <w:rStyle w:val="Hyperlink"/>
          <w:rFonts w:cs="Arial"/>
          <w:color w:val="auto"/>
          <w:sz w:val="22"/>
        </w:rPr>
        <w:t xml:space="preserve"> </w:t>
      </w:r>
      <w:r w:rsidRPr="00551D3C">
        <w:rPr>
          <w:rFonts w:cs="Arial"/>
          <w:sz w:val="22"/>
        </w:rPr>
        <w:t>mempertimbangkan segi kepraktisan dan kegunaan (kemanfaatan) karena akan disesuaikan dengan tujuan evaluasi yang telah ditetapkan dan mempertimbangkan kendala yang ada. Dalam hal ini, evaluator perlu me</w:t>
      </w:r>
      <w:r w:rsidR="00551D3C" w:rsidRPr="00551D3C">
        <w:rPr>
          <w:rFonts w:cs="Arial"/>
          <w:sz w:val="22"/>
        </w:rPr>
        <w:t xml:space="preserve">njelaskan tujuan evaluasi AKIP, aktivitas evaluasi yang akan </w:t>
      </w:r>
      <w:r w:rsidRPr="00551D3C">
        <w:rPr>
          <w:rFonts w:cs="Arial"/>
          <w:sz w:val="22"/>
        </w:rPr>
        <w:t>dilakukan, serta kendala yang akan ditemukan dalam evaluasi kepada pihak yang dievaluasi. Langkah pragmatis ini diambil agar dapat lebih cepat memberikan petunj</w:t>
      </w:r>
      <w:r w:rsidR="00551D3C" w:rsidRPr="00551D3C">
        <w:rPr>
          <w:rFonts w:cs="Arial"/>
          <w:sz w:val="22"/>
        </w:rPr>
        <w:t xml:space="preserve">uk untuk perbaikan implementasi </w:t>
      </w:r>
      <w:r w:rsidRPr="00551D3C">
        <w:rPr>
          <w:rFonts w:cs="Arial"/>
          <w:sz w:val="22"/>
        </w:rPr>
        <w:t xml:space="preserve">SAKIP sehingga dapat menghasilkan </w:t>
      </w:r>
      <w:r w:rsidR="00551D3C" w:rsidRPr="00551D3C">
        <w:rPr>
          <w:rFonts w:cs="Arial"/>
          <w:sz w:val="22"/>
        </w:rPr>
        <w:t xml:space="preserve">rekomendasi hasil evaluasi yang </w:t>
      </w:r>
      <w:r w:rsidRPr="00551D3C">
        <w:rPr>
          <w:rFonts w:cs="Arial"/>
          <w:sz w:val="22"/>
        </w:rPr>
        <w:t>meningkatkan akuntabilitas kinerja.</w:t>
      </w:r>
    </w:p>
    <w:p w14:paraId="2D1673C8" w14:textId="77777777" w:rsidR="00185B1B" w:rsidRPr="00551D3C" w:rsidRDefault="00185B1B" w:rsidP="00551D3C">
      <w:pPr>
        <w:autoSpaceDE w:val="0"/>
        <w:autoSpaceDN w:val="0"/>
        <w:adjustRightInd w:val="0"/>
        <w:spacing w:after="0" w:line="360" w:lineRule="auto"/>
        <w:jc w:val="both"/>
        <w:rPr>
          <w:rFonts w:cs="Arial"/>
          <w:color w:val="000000"/>
          <w:sz w:val="22"/>
        </w:rPr>
      </w:pPr>
    </w:p>
    <w:p w14:paraId="2B161FD3" w14:textId="44D115ED" w:rsidR="0046750C" w:rsidRDefault="0046750C" w:rsidP="0046750C">
      <w:pPr>
        <w:pStyle w:val="ListParagraph"/>
        <w:autoSpaceDE w:val="0"/>
        <w:autoSpaceDN w:val="0"/>
        <w:adjustRightInd w:val="0"/>
        <w:spacing w:after="0" w:line="360" w:lineRule="auto"/>
        <w:ind w:left="1800" w:firstLine="907"/>
        <w:jc w:val="both"/>
        <w:rPr>
          <w:rFonts w:cs="Arial"/>
          <w:color w:val="000000"/>
          <w:sz w:val="22"/>
        </w:rPr>
      </w:pPr>
      <w:r>
        <w:rPr>
          <w:rFonts w:cs="Arial"/>
          <w:color w:val="000000"/>
          <w:sz w:val="22"/>
        </w:rPr>
        <w:t xml:space="preserve">Teknik dalam evaluasi yang </w:t>
      </w:r>
      <w:r w:rsidRPr="0046750C">
        <w:rPr>
          <w:rFonts w:cs="Arial"/>
          <w:color w:val="000000"/>
          <w:sz w:val="22"/>
        </w:rPr>
        <w:t>digunakan dalam</w:t>
      </w:r>
      <w:r>
        <w:rPr>
          <w:rFonts w:cs="Arial"/>
          <w:color w:val="000000"/>
          <w:sz w:val="22"/>
        </w:rPr>
        <w:t xml:space="preserve"> </w:t>
      </w:r>
      <w:r w:rsidRPr="0046750C">
        <w:rPr>
          <w:rFonts w:cs="Arial"/>
          <w:color w:val="000000"/>
          <w:sz w:val="22"/>
        </w:rPr>
        <w:t>pelaksanaan evaluasi AKIP, antara lain:</w:t>
      </w:r>
    </w:p>
    <w:p w14:paraId="686664E5" w14:textId="77777777" w:rsidR="0046750C" w:rsidRDefault="0046750C" w:rsidP="00F35354">
      <w:pPr>
        <w:pStyle w:val="ListParagraph"/>
        <w:numPr>
          <w:ilvl w:val="0"/>
          <w:numId w:val="13"/>
        </w:numPr>
        <w:autoSpaceDE w:val="0"/>
        <w:autoSpaceDN w:val="0"/>
        <w:adjustRightInd w:val="0"/>
        <w:spacing w:after="0" w:line="360" w:lineRule="auto"/>
        <w:ind w:left="2160"/>
        <w:jc w:val="both"/>
        <w:rPr>
          <w:rFonts w:cs="Arial"/>
          <w:color w:val="000000"/>
          <w:sz w:val="22"/>
        </w:rPr>
      </w:pPr>
      <w:r w:rsidRPr="0046750C">
        <w:rPr>
          <w:rFonts w:cs="Arial"/>
          <w:i/>
          <w:iCs/>
          <w:color w:val="000000"/>
          <w:sz w:val="22"/>
        </w:rPr>
        <w:t xml:space="preserve">Cheklist </w:t>
      </w:r>
      <w:r w:rsidRPr="0046750C">
        <w:rPr>
          <w:rFonts w:cs="Arial"/>
          <w:color w:val="000000"/>
          <w:sz w:val="22"/>
        </w:rPr>
        <w:t>Pengumpulan Data dan Informasi</w:t>
      </w:r>
    </w:p>
    <w:p w14:paraId="0046A552" w14:textId="24430D40" w:rsidR="0046750C" w:rsidRDefault="0046750C" w:rsidP="0046750C">
      <w:pPr>
        <w:pStyle w:val="ListParagraph"/>
        <w:autoSpaceDE w:val="0"/>
        <w:autoSpaceDN w:val="0"/>
        <w:adjustRightInd w:val="0"/>
        <w:spacing w:after="0" w:line="360" w:lineRule="auto"/>
        <w:ind w:left="2160"/>
        <w:jc w:val="both"/>
        <w:rPr>
          <w:rFonts w:cs="Arial"/>
          <w:color w:val="000000"/>
          <w:sz w:val="22"/>
        </w:rPr>
      </w:pPr>
      <w:r>
        <w:rPr>
          <w:rFonts w:cs="Arial"/>
          <w:color w:val="000000"/>
          <w:sz w:val="22"/>
        </w:rPr>
        <w:t xml:space="preserve">Cheklist </w:t>
      </w:r>
      <w:r w:rsidRPr="0046750C">
        <w:rPr>
          <w:rFonts w:cs="Arial"/>
          <w:color w:val="000000"/>
          <w:sz w:val="22"/>
        </w:rPr>
        <w:t>kebutuhan data dan informasi berisi daftar</w:t>
      </w:r>
      <w:r>
        <w:rPr>
          <w:rFonts w:cs="Arial"/>
          <w:color w:val="000000"/>
          <w:sz w:val="22"/>
        </w:rPr>
        <w:t xml:space="preserve"> </w:t>
      </w:r>
      <w:r w:rsidRPr="0046750C">
        <w:rPr>
          <w:rFonts w:cs="Arial"/>
          <w:color w:val="000000"/>
          <w:sz w:val="22"/>
        </w:rPr>
        <w:t>dokumen,</w:t>
      </w:r>
      <w:r>
        <w:rPr>
          <w:rFonts w:cs="Arial"/>
          <w:color w:val="000000"/>
          <w:sz w:val="22"/>
        </w:rPr>
        <w:t xml:space="preserve"> data, dan/informasi </w:t>
      </w:r>
      <w:r w:rsidRPr="0046750C">
        <w:rPr>
          <w:rFonts w:cs="Arial"/>
          <w:color w:val="000000"/>
          <w:sz w:val="22"/>
        </w:rPr>
        <w:t>yang dibutuhkan dalam pelaksanaan</w:t>
      </w:r>
      <w:r w:rsidRPr="0046750C">
        <w:rPr>
          <w:rStyle w:val="Hyperlink"/>
          <w:rFonts w:cs="Arial"/>
          <w:sz w:val="22"/>
        </w:rPr>
        <w:t xml:space="preserve"> </w:t>
      </w:r>
      <w:r w:rsidRPr="0046750C">
        <w:rPr>
          <w:rFonts w:cs="Arial"/>
          <w:color w:val="000000"/>
          <w:sz w:val="22"/>
        </w:rPr>
        <w:t>evaluasi AKIP, sehingga pihak penyedia informasi dan data</w:t>
      </w:r>
      <w:r>
        <w:rPr>
          <w:rFonts w:cs="Arial"/>
          <w:color w:val="000000"/>
          <w:sz w:val="22"/>
        </w:rPr>
        <w:t xml:space="preserve"> </w:t>
      </w:r>
      <w:r w:rsidRPr="0046750C">
        <w:rPr>
          <w:rFonts w:cs="Arial"/>
          <w:color w:val="000000"/>
          <w:sz w:val="22"/>
        </w:rPr>
        <w:t>(responden) dapat memenuhi kebutuhan tersebut.</w:t>
      </w:r>
    </w:p>
    <w:p w14:paraId="16202341" w14:textId="77777777" w:rsidR="0046750C" w:rsidRDefault="0046750C" w:rsidP="00F35354">
      <w:pPr>
        <w:pStyle w:val="ListParagraph"/>
        <w:numPr>
          <w:ilvl w:val="0"/>
          <w:numId w:val="13"/>
        </w:numPr>
        <w:autoSpaceDE w:val="0"/>
        <w:autoSpaceDN w:val="0"/>
        <w:adjustRightInd w:val="0"/>
        <w:spacing w:after="0" w:line="360" w:lineRule="auto"/>
        <w:ind w:left="2160"/>
        <w:jc w:val="both"/>
        <w:rPr>
          <w:rFonts w:cs="Arial"/>
          <w:color w:val="000000"/>
          <w:sz w:val="22"/>
        </w:rPr>
      </w:pPr>
      <w:r w:rsidRPr="0046750C">
        <w:rPr>
          <w:rFonts w:cs="Arial"/>
          <w:color w:val="000000"/>
          <w:sz w:val="22"/>
        </w:rPr>
        <w:t>Komunikasi melalui Tanya Jawab Sederhana</w:t>
      </w:r>
    </w:p>
    <w:p w14:paraId="07A86086" w14:textId="2820ECAF" w:rsidR="0046750C" w:rsidRDefault="0046750C" w:rsidP="0046750C">
      <w:pPr>
        <w:pStyle w:val="ListParagraph"/>
        <w:autoSpaceDE w:val="0"/>
        <w:autoSpaceDN w:val="0"/>
        <w:adjustRightInd w:val="0"/>
        <w:spacing w:after="0" w:line="360" w:lineRule="auto"/>
        <w:ind w:left="2160"/>
        <w:jc w:val="both"/>
        <w:rPr>
          <w:rFonts w:cs="Arial"/>
          <w:color w:val="000000"/>
          <w:sz w:val="22"/>
        </w:rPr>
      </w:pPr>
      <w:r w:rsidRPr="0046750C">
        <w:rPr>
          <w:rFonts w:cs="Arial"/>
          <w:color w:val="000000"/>
          <w:sz w:val="22"/>
        </w:rPr>
        <w:t>Komunikasi dapat</w:t>
      </w:r>
      <w:r>
        <w:rPr>
          <w:rFonts w:cs="Arial"/>
          <w:color w:val="000000"/>
          <w:sz w:val="22"/>
        </w:rPr>
        <w:t xml:space="preserve"> </w:t>
      </w:r>
      <w:r w:rsidRPr="0046750C">
        <w:rPr>
          <w:rFonts w:cs="Arial"/>
          <w:color w:val="000000"/>
          <w:sz w:val="22"/>
        </w:rPr>
        <w:t>dilakukan dengan wawancara secara langsung, maupun melalui</w:t>
      </w:r>
      <w:r>
        <w:rPr>
          <w:rFonts w:cs="Arial"/>
          <w:color w:val="000000"/>
          <w:sz w:val="22"/>
        </w:rPr>
        <w:t xml:space="preserve"> </w:t>
      </w:r>
      <w:r w:rsidRPr="0046750C">
        <w:rPr>
          <w:rFonts w:cs="Arial"/>
          <w:color w:val="000000"/>
          <w:sz w:val="22"/>
        </w:rPr>
        <w:t>media telekomunikasi yang tersedia, seperti telepon, chat, ataupun</w:t>
      </w:r>
      <w:r>
        <w:rPr>
          <w:rFonts w:cs="Arial"/>
          <w:color w:val="000000"/>
          <w:sz w:val="22"/>
        </w:rPr>
        <w:t xml:space="preserve"> </w:t>
      </w:r>
      <w:r w:rsidRPr="0046750C">
        <w:rPr>
          <w:rFonts w:cs="Arial"/>
          <w:color w:val="000000"/>
          <w:sz w:val="22"/>
        </w:rPr>
        <w:t>digital meeting. Dalam hal ini, sebaiknya disiapkan terlebih dahulu</w:t>
      </w:r>
      <w:r>
        <w:rPr>
          <w:rFonts w:cs="Arial"/>
          <w:color w:val="000000"/>
          <w:sz w:val="22"/>
        </w:rPr>
        <w:t xml:space="preserve"> </w:t>
      </w:r>
      <w:r w:rsidRPr="0046750C">
        <w:rPr>
          <w:rFonts w:cs="Arial"/>
          <w:color w:val="000000"/>
          <w:sz w:val="22"/>
        </w:rPr>
        <w:t>jadwal dan catatan mengenai hal-hal atau materi yang akan</w:t>
      </w:r>
      <w:r>
        <w:rPr>
          <w:rFonts w:cs="Arial"/>
          <w:color w:val="000000"/>
          <w:sz w:val="22"/>
        </w:rPr>
        <w:t xml:space="preserve"> </w:t>
      </w:r>
      <w:r w:rsidR="008747B0">
        <w:rPr>
          <w:rFonts w:cs="Arial"/>
          <w:color w:val="000000"/>
          <w:sz w:val="22"/>
        </w:rPr>
        <w:t>ditanyakan.</w:t>
      </w:r>
    </w:p>
    <w:p w14:paraId="33AA3253" w14:textId="07DCA2F0" w:rsidR="0046750C" w:rsidRDefault="0046750C" w:rsidP="00F35354">
      <w:pPr>
        <w:pStyle w:val="ListParagraph"/>
        <w:numPr>
          <w:ilvl w:val="0"/>
          <w:numId w:val="13"/>
        </w:numPr>
        <w:autoSpaceDE w:val="0"/>
        <w:autoSpaceDN w:val="0"/>
        <w:adjustRightInd w:val="0"/>
        <w:spacing w:after="0" w:line="360" w:lineRule="auto"/>
        <w:ind w:left="2160"/>
        <w:jc w:val="both"/>
        <w:rPr>
          <w:rFonts w:cs="Arial"/>
          <w:color w:val="000000"/>
          <w:sz w:val="22"/>
        </w:rPr>
      </w:pPr>
      <w:r w:rsidRPr="0046750C">
        <w:rPr>
          <w:rFonts w:cs="Arial"/>
          <w:color w:val="000000"/>
          <w:sz w:val="22"/>
        </w:rPr>
        <w:t>Observasi</w:t>
      </w:r>
      <w:r w:rsidRPr="0046750C">
        <w:rPr>
          <w:rFonts w:cs="Arial"/>
          <w:color w:val="000000"/>
          <w:sz w:val="22"/>
        </w:rPr>
        <w:br/>
        <w:t>Merupakan teknik pengumpulan data dan informasi dengan</w:t>
      </w:r>
      <w:r>
        <w:rPr>
          <w:rFonts w:cs="Arial"/>
          <w:color w:val="000000"/>
          <w:sz w:val="22"/>
        </w:rPr>
        <w:t xml:space="preserve"> </w:t>
      </w:r>
      <w:r w:rsidRPr="0046750C">
        <w:rPr>
          <w:rFonts w:cs="Arial"/>
          <w:color w:val="000000"/>
          <w:sz w:val="22"/>
        </w:rPr>
        <w:t>melakukan pengamatan terhadap suatu aktivitas. Observasi di sini</w:t>
      </w:r>
      <w:r>
        <w:rPr>
          <w:rFonts w:cs="Arial"/>
          <w:color w:val="000000"/>
          <w:sz w:val="22"/>
        </w:rPr>
        <w:t xml:space="preserve"> </w:t>
      </w:r>
      <w:r w:rsidRPr="0046750C">
        <w:rPr>
          <w:rFonts w:cs="Arial"/>
          <w:color w:val="000000"/>
          <w:sz w:val="22"/>
        </w:rPr>
        <w:t>dimaksudkan dalam pengertian sempit, yaitu observasi dengan</w:t>
      </w:r>
      <w:r w:rsidR="008747B0">
        <w:rPr>
          <w:rFonts w:cs="Arial"/>
          <w:color w:val="000000"/>
          <w:sz w:val="22"/>
        </w:rPr>
        <w:t xml:space="preserve"> </w:t>
      </w:r>
      <w:r w:rsidRPr="0046750C">
        <w:rPr>
          <w:rFonts w:cs="Arial"/>
          <w:color w:val="000000"/>
          <w:sz w:val="22"/>
        </w:rPr>
        <w:t>menggunakan alat indera seperti mengunjungi lokasi dalam rangka</w:t>
      </w:r>
      <w:r>
        <w:rPr>
          <w:rFonts w:cs="Arial"/>
          <w:color w:val="000000"/>
          <w:sz w:val="22"/>
        </w:rPr>
        <w:t xml:space="preserve"> </w:t>
      </w:r>
      <w:r w:rsidR="008747B0">
        <w:rPr>
          <w:rFonts w:cs="Arial"/>
          <w:color w:val="000000"/>
          <w:sz w:val="22"/>
        </w:rPr>
        <w:t xml:space="preserve">mengamati proses dan </w:t>
      </w:r>
      <w:r w:rsidRPr="0046750C">
        <w:rPr>
          <w:rFonts w:cs="Arial"/>
          <w:color w:val="000000"/>
          <w:sz w:val="22"/>
        </w:rPr>
        <w:t>jalannya aktivitas.</w:t>
      </w:r>
    </w:p>
    <w:p w14:paraId="348A4CF3" w14:textId="77777777" w:rsidR="0046750C" w:rsidRDefault="0046750C" w:rsidP="00F35354">
      <w:pPr>
        <w:pStyle w:val="ListParagraph"/>
        <w:numPr>
          <w:ilvl w:val="0"/>
          <w:numId w:val="13"/>
        </w:numPr>
        <w:autoSpaceDE w:val="0"/>
        <w:autoSpaceDN w:val="0"/>
        <w:adjustRightInd w:val="0"/>
        <w:spacing w:after="0" w:line="360" w:lineRule="auto"/>
        <w:ind w:left="2160"/>
        <w:jc w:val="both"/>
        <w:rPr>
          <w:rFonts w:cs="Arial"/>
          <w:color w:val="000000"/>
          <w:sz w:val="22"/>
        </w:rPr>
      </w:pPr>
      <w:r w:rsidRPr="0046750C">
        <w:rPr>
          <w:rFonts w:cs="Arial"/>
          <w:color w:val="000000"/>
          <w:sz w:val="22"/>
        </w:rPr>
        <w:t>Studi Dokumentasi</w:t>
      </w:r>
    </w:p>
    <w:p w14:paraId="31C46A62" w14:textId="27BF6C6D" w:rsidR="0046750C" w:rsidRPr="0046750C" w:rsidRDefault="0046750C" w:rsidP="0046750C">
      <w:pPr>
        <w:pStyle w:val="ListParagraph"/>
        <w:autoSpaceDE w:val="0"/>
        <w:autoSpaceDN w:val="0"/>
        <w:adjustRightInd w:val="0"/>
        <w:spacing w:after="0" w:line="360" w:lineRule="auto"/>
        <w:ind w:left="2160"/>
        <w:jc w:val="both"/>
        <w:rPr>
          <w:rFonts w:cs="Arial"/>
          <w:color w:val="000000"/>
          <w:sz w:val="22"/>
        </w:rPr>
      </w:pPr>
      <w:r w:rsidRPr="0046750C">
        <w:rPr>
          <w:rFonts w:cs="Arial"/>
          <w:color w:val="000000"/>
          <w:sz w:val="22"/>
        </w:rPr>
        <w:t>Merupakan teknik mengumpulan data dan informasi yang</w:t>
      </w:r>
      <w:r>
        <w:rPr>
          <w:rFonts w:cs="Arial"/>
          <w:color w:val="000000"/>
          <w:sz w:val="22"/>
        </w:rPr>
        <w:t xml:space="preserve"> </w:t>
      </w:r>
      <w:r w:rsidRPr="0046750C">
        <w:rPr>
          <w:rFonts w:cs="Arial"/>
          <w:color w:val="000000"/>
          <w:sz w:val="22"/>
        </w:rPr>
        <w:t>tidak secara langsung ditujukan kepada atau diperoleh dari instansi</w:t>
      </w:r>
      <w:r>
        <w:rPr>
          <w:rFonts w:cs="Arial"/>
          <w:color w:val="000000"/>
          <w:sz w:val="22"/>
        </w:rPr>
        <w:t xml:space="preserve"> </w:t>
      </w:r>
      <w:r w:rsidRPr="0046750C">
        <w:rPr>
          <w:rFonts w:cs="Arial"/>
          <w:color w:val="000000"/>
          <w:sz w:val="22"/>
        </w:rPr>
        <w:t>pemerintah/unit kerja yang dievaluasi, melainkan melalui sumber</w:t>
      </w:r>
      <w:r>
        <w:rPr>
          <w:rFonts w:cs="Arial"/>
          <w:color w:val="000000"/>
          <w:sz w:val="22"/>
        </w:rPr>
        <w:t xml:space="preserve"> literasi lain seperti </w:t>
      </w:r>
      <w:r w:rsidRPr="0046750C">
        <w:rPr>
          <w:rFonts w:cs="Arial"/>
          <w:color w:val="000000"/>
          <w:sz w:val="22"/>
        </w:rPr>
        <w:lastRenderedPageBreak/>
        <w:t>peraturan perundangan dan media informasi baik</w:t>
      </w:r>
      <w:r>
        <w:rPr>
          <w:rFonts w:cs="Arial"/>
          <w:color w:val="000000"/>
          <w:sz w:val="22"/>
        </w:rPr>
        <w:t xml:space="preserve"> </w:t>
      </w:r>
      <w:r w:rsidRPr="0046750C">
        <w:rPr>
          <w:rFonts w:cs="Arial"/>
          <w:color w:val="000000"/>
          <w:sz w:val="22"/>
        </w:rPr>
        <w:t>cetak maupun elektronik/digital.</w:t>
      </w:r>
    </w:p>
    <w:p w14:paraId="15038803" w14:textId="77777777" w:rsidR="0053504A" w:rsidRPr="0053504A" w:rsidRDefault="0053504A" w:rsidP="0053504A">
      <w:pPr>
        <w:pStyle w:val="ListParagraph"/>
        <w:autoSpaceDE w:val="0"/>
        <w:autoSpaceDN w:val="0"/>
        <w:adjustRightInd w:val="0"/>
        <w:spacing w:after="0" w:line="360" w:lineRule="auto"/>
        <w:ind w:left="1800" w:firstLine="900"/>
        <w:jc w:val="both"/>
        <w:rPr>
          <w:rFonts w:cs="Arial"/>
          <w:b/>
          <w:color w:val="000000"/>
          <w:sz w:val="22"/>
        </w:rPr>
      </w:pPr>
    </w:p>
    <w:p w14:paraId="37F871B0" w14:textId="7586A72C" w:rsidR="001D621B" w:rsidRPr="00BC63EB" w:rsidRDefault="001D621B" w:rsidP="00BC63EB">
      <w:pPr>
        <w:pStyle w:val="ListParagraph"/>
        <w:numPr>
          <w:ilvl w:val="0"/>
          <w:numId w:val="1"/>
        </w:numPr>
        <w:autoSpaceDE w:val="0"/>
        <w:autoSpaceDN w:val="0"/>
        <w:adjustRightInd w:val="0"/>
        <w:spacing w:after="0" w:line="360" w:lineRule="auto"/>
        <w:ind w:left="1800" w:hanging="357"/>
        <w:jc w:val="both"/>
        <w:rPr>
          <w:rFonts w:cs="Arial"/>
          <w:b/>
          <w:color w:val="000000"/>
          <w:sz w:val="22"/>
        </w:rPr>
      </w:pPr>
      <w:r w:rsidRPr="00BC63EB">
        <w:rPr>
          <w:rFonts w:cs="Arial"/>
          <w:b/>
          <w:color w:val="000000"/>
          <w:sz w:val="22"/>
        </w:rPr>
        <w:t>Gambaran Umum Unit Kerja</w:t>
      </w:r>
    </w:p>
    <w:p w14:paraId="56479430" w14:textId="30AA9897" w:rsidR="00D62678" w:rsidRPr="00D62678" w:rsidRDefault="005C1769" w:rsidP="00173A49">
      <w:pPr>
        <w:pStyle w:val="ListParagraph"/>
        <w:spacing w:after="0" w:line="360" w:lineRule="auto"/>
        <w:ind w:left="1843" w:firstLine="720"/>
        <w:jc w:val="both"/>
        <w:rPr>
          <w:rFonts w:eastAsia="Times New Roman"/>
          <w:lang w:val="id-ID"/>
        </w:rPr>
      </w:pPr>
      <w:r w:rsidRPr="005C1769">
        <w:rPr>
          <w:rStyle w:val="Heading2Char"/>
          <w:rFonts w:eastAsiaTheme="minorHAnsi"/>
          <w:b w:val="0"/>
          <w:bCs w:val="0"/>
          <w:u w:val="none"/>
        </w:rPr>
        <w:t xml:space="preserve">Badan Penanggulangan Bencana Kabupaten Tanjung Jabung Barat </w:t>
      </w:r>
      <w:r w:rsidRPr="00D62678">
        <w:rPr>
          <w:rStyle w:val="Heading2Char"/>
          <w:rFonts w:ascii="Arial" w:eastAsiaTheme="minorHAnsi" w:hAnsi="Arial" w:cs="Arial"/>
          <w:b w:val="0"/>
          <w:bCs w:val="0"/>
          <w:szCs w:val="22"/>
          <w:u w:val="none"/>
        </w:rPr>
        <w:t xml:space="preserve">dibentuk berdasarkan Peraturan Daerah Nomor 8 Tahun 2012 tentang Organisasi dan Tata Kerja Badan Penanggulangan Bencana Kabupaten Tanjung Jabung Barat. Dengan berlakunya Peraturan Daerah Nomor 6 Tahun 2016 tentang Pembentukan dan Susunan Perangkat Daerah, Satuan Kerja Perangkat Daerah Badan Penanggulangan Bencana dan Kebakaran berubah menjadi Perangkat Daerah Badan Penanggualangan Bencana yang mempunyai </w:t>
      </w:r>
      <w:r w:rsidR="00A031F2" w:rsidRPr="00D62678">
        <w:rPr>
          <w:rFonts w:eastAsia="Times New Roman"/>
        </w:rPr>
        <w:t>tugas pemerintah daerah dalam memberikan pelayanan kepada masyarakat</w:t>
      </w:r>
      <w:r w:rsidR="00A236CE" w:rsidRPr="00D62678">
        <w:rPr>
          <w:rFonts w:eastAsia="Times New Roman"/>
          <w:lang w:val="id-ID"/>
        </w:rPr>
        <w:t xml:space="preserve"> dalam hal :</w:t>
      </w:r>
    </w:p>
    <w:p w14:paraId="1BA2ECF9" w14:textId="77777777" w:rsidR="00D62678" w:rsidRPr="00173A49" w:rsidRDefault="005C1769" w:rsidP="00173A49">
      <w:pPr>
        <w:pStyle w:val="ListParagraph"/>
        <w:numPr>
          <w:ilvl w:val="0"/>
          <w:numId w:val="33"/>
        </w:numPr>
        <w:spacing w:after="0" w:line="360" w:lineRule="auto"/>
        <w:ind w:left="2268" w:hanging="425"/>
        <w:jc w:val="both"/>
        <w:rPr>
          <w:sz w:val="22"/>
        </w:rPr>
      </w:pPr>
      <w:r w:rsidRPr="00173A49">
        <w:rPr>
          <w:sz w:val="22"/>
        </w:rPr>
        <w:t>Menetapkan pedoman dan pengarahan terhadap usaha penanggulangan bencana, penanganan darurat, rehabilitasi, serta rekonstruksi berdasarkan peraturan perundang-undangan yang berlaku;</w:t>
      </w:r>
    </w:p>
    <w:p w14:paraId="3181E77B" w14:textId="77777777" w:rsidR="00D62678" w:rsidRPr="00173A49" w:rsidRDefault="005C1769" w:rsidP="00173A49">
      <w:pPr>
        <w:pStyle w:val="ListParagraph"/>
        <w:numPr>
          <w:ilvl w:val="0"/>
          <w:numId w:val="33"/>
        </w:numPr>
        <w:spacing w:after="0" w:line="360" w:lineRule="auto"/>
        <w:ind w:left="2268" w:hanging="425"/>
        <w:jc w:val="both"/>
        <w:rPr>
          <w:sz w:val="22"/>
        </w:rPr>
      </w:pPr>
      <w:r w:rsidRPr="00173A49">
        <w:rPr>
          <w:sz w:val="22"/>
        </w:rPr>
        <w:t>Menetapkan standardisasi serta kebutuhan penyelenggaraan penanggulangan bencana berdasarkan peraturan perundang- undangan;</w:t>
      </w:r>
    </w:p>
    <w:p w14:paraId="25C0282A" w14:textId="77777777" w:rsidR="00D62678" w:rsidRPr="00173A49" w:rsidRDefault="005C1769" w:rsidP="00173A49">
      <w:pPr>
        <w:pStyle w:val="ListParagraph"/>
        <w:numPr>
          <w:ilvl w:val="0"/>
          <w:numId w:val="33"/>
        </w:numPr>
        <w:spacing w:after="0" w:line="360" w:lineRule="auto"/>
        <w:ind w:left="2268" w:hanging="425"/>
        <w:jc w:val="both"/>
        <w:rPr>
          <w:sz w:val="22"/>
        </w:rPr>
      </w:pPr>
      <w:r w:rsidRPr="00173A49">
        <w:rPr>
          <w:sz w:val="22"/>
        </w:rPr>
        <w:t>Menyusun, menetapkan, dan menginformasikan peta rawan bencana;</w:t>
      </w:r>
    </w:p>
    <w:p w14:paraId="2369A6C6" w14:textId="77777777" w:rsidR="00D62678" w:rsidRPr="00173A49" w:rsidRDefault="005C1769" w:rsidP="00173A49">
      <w:pPr>
        <w:pStyle w:val="ListParagraph"/>
        <w:numPr>
          <w:ilvl w:val="0"/>
          <w:numId w:val="33"/>
        </w:numPr>
        <w:spacing w:after="0" w:line="360" w:lineRule="auto"/>
        <w:ind w:left="2268" w:hanging="425"/>
        <w:jc w:val="both"/>
        <w:rPr>
          <w:sz w:val="22"/>
        </w:rPr>
      </w:pPr>
      <w:r w:rsidRPr="00173A49">
        <w:rPr>
          <w:sz w:val="22"/>
        </w:rPr>
        <w:t>Menyusun, menetapkan prosedur tetap penanganan bencana;</w:t>
      </w:r>
    </w:p>
    <w:p w14:paraId="00AFD8C9" w14:textId="77777777" w:rsidR="00D62678" w:rsidRPr="00173A49" w:rsidRDefault="005C1769" w:rsidP="00173A49">
      <w:pPr>
        <w:pStyle w:val="ListParagraph"/>
        <w:numPr>
          <w:ilvl w:val="0"/>
          <w:numId w:val="33"/>
        </w:numPr>
        <w:spacing w:after="0" w:line="360" w:lineRule="auto"/>
        <w:ind w:left="2268" w:hanging="425"/>
        <w:jc w:val="both"/>
        <w:rPr>
          <w:sz w:val="22"/>
        </w:rPr>
      </w:pPr>
      <w:r w:rsidRPr="00173A49">
        <w:rPr>
          <w:sz w:val="22"/>
        </w:rPr>
        <w:t>Melaporkan penyelenggaraan penanggulangan bencana kepada Bupati setiap bulan sekali dalam kondisi normal dan setiap saat dalam kondisi darurat bencana;</w:t>
      </w:r>
    </w:p>
    <w:p w14:paraId="3CDAF1AB" w14:textId="77777777" w:rsidR="00D62678" w:rsidRPr="00173A49" w:rsidRDefault="005C1769" w:rsidP="00173A49">
      <w:pPr>
        <w:pStyle w:val="ListParagraph"/>
        <w:numPr>
          <w:ilvl w:val="0"/>
          <w:numId w:val="33"/>
        </w:numPr>
        <w:spacing w:after="0" w:line="360" w:lineRule="auto"/>
        <w:ind w:left="2268" w:hanging="425"/>
        <w:jc w:val="both"/>
        <w:rPr>
          <w:sz w:val="22"/>
        </w:rPr>
      </w:pPr>
      <w:r w:rsidRPr="00173A49">
        <w:rPr>
          <w:sz w:val="22"/>
        </w:rPr>
        <w:t>Mengendalikan pengumpulan dan penyaluran uang dan barang;</w:t>
      </w:r>
    </w:p>
    <w:p w14:paraId="098358EA" w14:textId="77777777" w:rsidR="00D62678" w:rsidRPr="00173A49" w:rsidRDefault="005C1769" w:rsidP="00173A49">
      <w:pPr>
        <w:pStyle w:val="ListParagraph"/>
        <w:numPr>
          <w:ilvl w:val="0"/>
          <w:numId w:val="33"/>
        </w:numPr>
        <w:spacing w:after="0" w:line="360" w:lineRule="auto"/>
        <w:ind w:left="2268" w:hanging="425"/>
        <w:jc w:val="both"/>
        <w:rPr>
          <w:sz w:val="22"/>
        </w:rPr>
      </w:pPr>
      <w:r w:rsidRPr="00173A49">
        <w:rPr>
          <w:sz w:val="22"/>
        </w:rPr>
        <w:t>Melaksanakan penanggulangan bencana di daerahnya;</w:t>
      </w:r>
    </w:p>
    <w:p w14:paraId="34E6952A" w14:textId="77777777" w:rsidR="00903E9B" w:rsidRPr="00173A49" w:rsidRDefault="005C1769" w:rsidP="00173A49">
      <w:pPr>
        <w:pStyle w:val="ListParagraph"/>
        <w:numPr>
          <w:ilvl w:val="0"/>
          <w:numId w:val="33"/>
        </w:numPr>
        <w:spacing w:after="0" w:line="360" w:lineRule="auto"/>
        <w:ind w:left="2268" w:hanging="425"/>
        <w:jc w:val="both"/>
        <w:rPr>
          <w:sz w:val="22"/>
        </w:rPr>
      </w:pPr>
      <w:r w:rsidRPr="00173A49">
        <w:rPr>
          <w:sz w:val="22"/>
        </w:rPr>
        <w:t>Mempertanggungjawabkan penggunaan anggaran yang diterima dari anggaran pendapatan dan belanja daerah; dan</w:t>
      </w:r>
    </w:p>
    <w:p w14:paraId="1481815C" w14:textId="207EA0AB" w:rsidR="005C1769" w:rsidRPr="00173A49" w:rsidRDefault="005C1769" w:rsidP="00173A49">
      <w:pPr>
        <w:pStyle w:val="ListParagraph"/>
        <w:numPr>
          <w:ilvl w:val="0"/>
          <w:numId w:val="33"/>
        </w:numPr>
        <w:spacing w:after="0" w:line="360" w:lineRule="auto"/>
        <w:ind w:left="2268" w:hanging="425"/>
        <w:jc w:val="both"/>
        <w:rPr>
          <w:sz w:val="22"/>
        </w:rPr>
      </w:pPr>
      <w:r w:rsidRPr="00173A49">
        <w:rPr>
          <w:sz w:val="22"/>
        </w:rPr>
        <w:t>Melaksanakan kewajiban lain sesuai dengan peraturan perundang- undangan.</w:t>
      </w:r>
    </w:p>
    <w:p w14:paraId="6A65429A" w14:textId="77777777" w:rsidR="00D62678" w:rsidRPr="00D62678" w:rsidRDefault="00D62678" w:rsidP="00D62678">
      <w:pPr>
        <w:pStyle w:val="ListParagraph"/>
        <w:widowControl w:val="0"/>
        <w:tabs>
          <w:tab w:val="left" w:pos="2835"/>
        </w:tabs>
        <w:autoSpaceDE w:val="0"/>
        <w:autoSpaceDN w:val="0"/>
        <w:spacing w:after="0" w:line="240" w:lineRule="auto"/>
        <w:ind w:left="2693" w:right="113"/>
        <w:contextualSpacing w:val="0"/>
        <w:jc w:val="both"/>
        <w:rPr>
          <w:sz w:val="22"/>
        </w:rPr>
      </w:pPr>
    </w:p>
    <w:p w14:paraId="160D318B" w14:textId="77777777" w:rsidR="00903E9B" w:rsidRPr="00173A49" w:rsidRDefault="00FC2530" w:rsidP="00173A49">
      <w:pPr>
        <w:pStyle w:val="ListParagraph"/>
        <w:spacing w:after="0" w:line="360" w:lineRule="auto"/>
        <w:ind w:left="1843" w:firstLine="720"/>
        <w:jc w:val="both"/>
        <w:rPr>
          <w:sz w:val="22"/>
        </w:rPr>
      </w:pPr>
      <w:r w:rsidRPr="00173A49">
        <w:rPr>
          <w:sz w:val="22"/>
        </w:rPr>
        <w:t>Isu penting berkaitan dengan penyelenggaraan pemerintahan daerah, khususnya yang berkaitan dengan tugas dan fungsi pelayanan</w:t>
      </w:r>
      <w:r w:rsidR="00903E9B" w:rsidRPr="00173A49">
        <w:rPr>
          <w:sz w:val="22"/>
        </w:rPr>
        <w:t xml:space="preserve"> </w:t>
      </w:r>
      <w:r w:rsidR="004D2719" w:rsidRPr="00173A49">
        <w:rPr>
          <w:sz w:val="22"/>
        </w:rPr>
        <w:t>Badan Penanggulangan Bencana Daerah</w:t>
      </w:r>
      <w:r w:rsidRPr="00173A49">
        <w:rPr>
          <w:sz w:val="22"/>
        </w:rPr>
        <w:t xml:space="preserve"> Kabupaten Tanjung Jabung Barat adalah </w:t>
      </w:r>
      <w:r w:rsidR="00903E9B" w:rsidRPr="00173A49">
        <w:rPr>
          <w:w w:val="80"/>
          <w:sz w:val="22"/>
        </w:rPr>
        <w:t xml:space="preserve">Badan Penanggulangan Bencana Kabupaten Tanjung Jabung Barat (BPBD) </w:t>
      </w:r>
      <w:r w:rsidR="00903E9B" w:rsidRPr="00173A49">
        <w:rPr>
          <w:w w:val="85"/>
          <w:sz w:val="22"/>
        </w:rPr>
        <w:t>merupakan</w:t>
      </w:r>
      <w:r w:rsidR="00903E9B" w:rsidRPr="00173A49">
        <w:rPr>
          <w:spacing w:val="-23"/>
          <w:w w:val="85"/>
          <w:sz w:val="22"/>
        </w:rPr>
        <w:t xml:space="preserve"> </w:t>
      </w:r>
      <w:r w:rsidR="00903E9B" w:rsidRPr="00173A49">
        <w:rPr>
          <w:w w:val="85"/>
          <w:sz w:val="22"/>
        </w:rPr>
        <w:t>unsur</w:t>
      </w:r>
      <w:r w:rsidR="00903E9B" w:rsidRPr="00173A49">
        <w:rPr>
          <w:spacing w:val="-22"/>
          <w:w w:val="85"/>
          <w:sz w:val="22"/>
        </w:rPr>
        <w:t xml:space="preserve"> </w:t>
      </w:r>
      <w:r w:rsidR="00903E9B" w:rsidRPr="00173A49">
        <w:rPr>
          <w:w w:val="85"/>
          <w:sz w:val="22"/>
        </w:rPr>
        <w:t>pelaksana</w:t>
      </w:r>
      <w:r w:rsidR="00903E9B" w:rsidRPr="00173A49">
        <w:rPr>
          <w:spacing w:val="-23"/>
          <w:w w:val="85"/>
          <w:sz w:val="22"/>
        </w:rPr>
        <w:t xml:space="preserve"> </w:t>
      </w:r>
      <w:r w:rsidR="00903E9B" w:rsidRPr="00173A49">
        <w:rPr>
          <w:w w:val="85"/>
          <w:sz w:val="22"/>
        </w:rPr>
        <w:t>pemerintahan</w:t>
      </w:r>
      <w:r w:rsidR="00903E9B" w:rsidRPr="00173A49">
        <w:rPr>
          <w:spacing w:val="-23"/>
          <w:w w:val="85"/>
          <w:sz w:val="22"/>
        </w:rPr>
        <w:t xml:space="preserve"> </w:t>
      </w:r>
      <w:r w:rsidR="00903E9B" w:rsidRPr="00173A49">
        <w:rPr>
          <w:w w:val="85"/>
          <w:sz w:val="22"/>
        </w:rPr>
        <w:t>daerah</w:t>
      </w:r>
      <w:r w:rsidR="00903E9B" w:rsidRPr="00173A49">
        <w:rPr>
          <w:spacing w:val="-23"/>
          <w:w w:val="85"/>
          <w:sz w:val="22"/>
        </w:rPr>
        <w:t xml:space="preserve"> </w:t>
      </w:r>
      <w:r w:rsidR="00903E9B" w:rsidRPr="00173A49">
        <w:rPr>
          <w:w w:val="85"/>
          <w:sz w:val="22"/>
        </w:rPr>
        <w:t>berdasarkan</w:t>
      </w:r>
      <w:r w:rsidR="00903E9B" w:rsidRPr="00173A49">
        <w:rPr>
          <w:spacing w:val="-23"/>
          <w:w w:val="85"/>
          <w:sz w:val="22"/>
        </w:rPr>
        <w:t xml:space="preserve"> </w:t>
      </w:r>
      <w:r w:rsidR="00903E9B" w:rsidRPr="00173A49">
        <w:rPr>
          <w:w w:val="85"/>
          <w:sz w:val="22"/>
        </w:rPr>
        <w:t xml:space="preserve">Undang-Undang Nomor 23 Tahun 2014 tentang Pemerintahan Daerah, bahwa daerah diberikan </w:t>
      </w:r>
      <w:r w:rsidR="00903E9B" w:rsidRPr="00173A49">
        <w:rPr>
          <w:w w:val="90"/>
          <w:sz w:val="22"/>
        </w:rPr>
        <w:t xml:space="preserve">kewenangan untuk mengurus urusan pemerintahan konkuren yaitu urusan </w:t>
      </w:r>
      <w:r w:rsidR="00903E9B" w:rsidRPr="00173A49">
        <w:rPr>
          <w:w w:val="85"/>
          <w:sz w:val="22"/>
        </w:rPr>
        <w:t>pemerintahan</w:t>
      </w:r>
      <w:r w:rsidR="00903E9B" w:rsidRPr="00173A49">
        <w:rPr>
          <w:spacing w:val="-17"/>
          <w:w w:val="85"/>
          <w:sz w:val="22"/>
        </w:rPr>
        <w:t xml:space="preserve"> </w:t>
      </w:r>
      <w:r w:rsidR="00903E9B" w:rsidRPr="00173A49">
        <w:rPr>
          <w:w w:val="85"/>
          <w:sz w:val="22"/>
        </w:rPr>
        <w:t>yang</w:t>
      </w:r>
      <w:r w:rsidR="00903E9B" w:rsidRPr="00173A49">
        <w:rPr>
          <w:spacing w:val="-15"/>
          <w:w w:val="85"/>
          <w:sz w:val="22"/>
        </w:rPr>
        <w:t xml:space="preserve"> </w:t>
      </w:r>
      <w:r w:rsidR="00903E9B" w:rsidRPr="00173A49">
        <w:rPr>
          <w:w w:val="85"/>
          <w:sz w:val="22"/>
        </w:rPr>
        <w:t>dibagi</w:t>
      </w:r>
      <w:r w:rsidR="00903E9B" w:rsidRPr="00173A49">
        <w:rPr>
          <w:spacing w:val="-17"/>
          <w:w w:val="85"/>
          <w:sz w:val="22"/>
        </w:rPr>
        <w:t xml:space="preserve"> </w:t>
      </w:r>
      <w:r w:rsidR="00903E9B" w:rsidRPr="00173A49">
        <w:rPr>
          <w:w w:val="85"/>
          <w:sz w:val="22"/>
        </w:rPr>
        <w:t>antara</w:t>
      </w:r>
      <w:r w:rsidR="00903E9B" w:rsidRPr="00173A49">
        <w:rPr>
          <w:spacing w:val="-16"/>
          <w:w w:val="85"/>
          <w:sz w:val="22"/>
        </w:rPr>
        <w:t xml:space="preserve"> </w:t>
      </w:r>
      <w:r w:rsidR="00903E9B" w:rsidRPr="00173A49">
        <w:rPr>
          <w:w w:val="85"/>
          <w:sz w:val="22"/>
        </w:rPr>
        <w:t>pemerintahan</w:t>
      </w:r>
      <w:r w:rsidR="00903E9B" w:rsidRPr="00173A49">
        <w:rPr>
          <w:spacing w:val="-16"/>
          <w:w w:val="85"/>
          <w:sz w:val="22"/>
        </w:rPr>
        <w:t xml:space="preserve"> </w:t>
      </w:r>
      <w:r w:rsidR="00903E9B" w:rsidRPr="00173A49">
        <w:rPr>
          <w:w w:val="85"/>
          <w:sz w:val="22"/>
        </w:rPr>
        <w:t>pusat</w:t>
      </w:r>
      <w:r w:rsidR="00903E9B" w:rsidRPr="00173A49">
        <w:rPr>
          <w:spacing w:val="-16"/>
          <w:w w:val="85"/>
          <w:sz w:val="22"/>
        </w:rPr>
        <w:t xml:space="preserve"> </w:t>
      </w:r>
      <w:r w:rsidR="00903E9B" w:rsidRPr="00173A49">
        <w:rPr>
          <w:w w:val="85"/>
          <w:sz w:val="22"/>
        </w:rPr>
        <w:t>dan</w:t>
      </w:r>
      <w:r w:rsidR="00903E9B" w:rsidRPr="00173A49">
        <w:rPr>
          <w:spacing w:val="-17"/>
          <w:w w:val="85"/>
          <w:sz w:val="22"/>
        </w:rPr>
        <w:t xml:space="preserve"> </w:t>
      </w:r>
      <w:r w:rsidR="00903E9B" w:rsidRPr="00173A49">
        <w:rPr>
          <w:w w:val="85"/>
          <w:sz w:val="22"/>
        </w:rPr>
        <w:t>daerah</w:t>
      </w:r>
      <w:r w:rsidR="00903E9B" w:rsidRPr="00173A49">
        <w:rPr>
          <w:spacing w:val="-15"/>
          <w:w w:val="85"/>
          <w:sz w:val="22"/>
        </w:rPr>
        <w:t xml:space="preserve"> </w:t>
      </w:r>
      <w:r w:rsidR="00903E9B" w:rsidRPr="00173A49">
        <w:rPr>
          <w:w w:val="85"/>
          <w:sz w:val="22"/>
        </w:rPr>
        <w:t>provinsi</w:t>
      </w:r>
      <w:r w:rsidR="00903E9B" w:rsidRPr="00173A49">
        <w:rPr>
          <w:spacing w:val="-13"/>
          <w:w w:val="85"/>
          <w:sz w:val="22"/>
        </w:rPr>
        <w:t xml:space="preserve"> </w:t>
      </w:r>
      <w:r w:rsidR="00903E9B" w:rsidRPr="00173A49">
        <w:rPr>
          <w:w w:val="85"/>
          <w:sz w:val="22"/>
        </w:rPr>
        <w:t xml:space="preserve">serta daerah kabupaten/kota. Urusan pemerintahan konkuren inilah yang menjadi </w:t>
      </w:r>
      <w:r w:rsidR="00903E9B" w:rsidRPr="00173A49">
        <w:rPr>
          <w:w w:val="90"/>
          <w:sz w:val="22"/>
        </w:rPr>
        <w:t>kewenangan daerah terdiri atas urusan pemerintahan wajib dan urusan pemerintahan</w:t>
      </w:r>
      <w:r w:rsidR="00903E9B" w:rsidRPr="00173A49">
        <w:rPr>
          <w:spacing w:val="-8"/>
          <w:w w:val="90"/>
          <w:sz w:val="22"/>
        </w:rPr>
        <w:t xml:space="preserve"> </w:t>
      </w:r>
      <w:r w:rsidR="00903E9B" w:rsidRPr="00173A49">
        <w:rPr>
          <w:w w:val="90"/>
          <w:sz w:val="22"/>
        </w:rPr>
        <w:t>pilihan.</w:t>
      </w:r>
    </w:p>
    <w:p w14:paraId="13326FA6" w14:textId="77777777" w:rsidR="00903E9B" w:rsidRPr="00173A49" w:rsidRDefault="00903E9B" w:rsidP="00173A49">
      <w:pPr>
        <w:pStyle w:val="ListParagraph"/>
        <w:spacing w:after="0" w:line="360" w:lineRule="auto"/>
        <w:ind w:left="1843" w:firstLine="720"/>
        <w:jc w:val="both"/>
        <w:rPr>
          <w:sz w:val="22"/>
        </w:rPr>
      </w:pPr>
      <w:r w:rsidRPr="00173A49">
        <w:rPr>
          <w:w w:val="85"/>
          <w:sz w:val="22"/>
        </w:rPr>
        <w:t>Kewenangan BPBD sesuai amanat undang-undang pemerintahan</w:t>
      </w:r>
      <w:r w:rsidRPr="00173A49">
        <w:rPr>
          <w:spacing w:val="-26"/>
          <w:w w:val="85"/>
          <w:sz w:val="22"/>
        </w:rPr>
        <w:t xml:space="preserve"> </w:t>
      </w:r>
      <w:r w:rsidRPr="00173A49">
        <w:rPr>
          <w:w w:val="85"/>
          <w:sz w:val="22"/>
        </w:rPr>
        <w:t>daerah adalah</w:t>
      </w:r>
      <w:r w:rsidRPr="00173A49">
        <w:rPr>
          <w:spacing w:val="-15"/>
          <w:w w:val="85"/>
          <w:sz w:val="22"/>
        </w:rPr>
        <w:t xml:space="preserve"> </w:t>
      </w:r>
      <w:r w:rsidRPr="00173A49">
        <w:rPr>
          <w:w w:val="85"/>
          <w:sz w:val="22"/>
        </w:rPr>
        <w:t>menangani</w:t>
      </w:r>
      <w:r w:rsidRPr="00173A49">
        <w:rPr>
          <w:spacing w:val="-14"/>
          <w:w w:val="85"/>
          <w:sz w:val="22"/>
        </w:rPr>
        <w:t xml:space="preserve"> </w:t>
      </w:r>
      <w:r w:rsidRPr="00173A49">
        <w:rPr>
          <w:w w:val="85"/>
          <w:sz w:val="22"/>
        </w:rPr>
        <w:t>urusan</w:t>
      </w:r>
      <w:r w:rsidRPr="00173A49">
        <w:rPr>
          <w:spacing w:val="-14"/>
          <w:w w:val="85"/>
          <w:sz w:val="22"/>
        </w:rPr>
        <w:t xml:space="preserve"> </w:t>
      </w:r>
      <w:r w:rsidRPr="00173A49">
        <w:rPr>
          <w:w w:val="85"/>
          <w:sz w:val="22"/>
        </w:rPr>
        <w:t>wajib</w:t>
      </w:r>
      <w:r w:rsidRPr="00173A49">
        <w:rPr>
          <w:spacing w:val="-15"/>
          <w:w w:val="85"/>
          <w:sz w:val="22"/>
        </w:rPr>
        <w:t xml:space="preserve"> </w:t>
      </w:r>
      <w:r w:rsidRPr="00173A49">
        <w:rPr>
          <w:w w:val="85"/>
          <w:sz w:val="22"/>
        </w:rPr>
        <w:t>yang</w:t>
      </w:r>
      <w:r w:rsidRPr="00173A49">
        <w:rPr>
          <w:spacing w:val="-13"/>
          <w:w w:val="85"/>
          <w:sz w:val="22"/>
        </w:rPr>
        <w:t xml:space="preserve"> </w:t>
      </w:r>
      <w:r w:rsidRPr="00173A49">
        <w:rPr>
          <w:w w:val="85"/>
          <w:sz w:val="22"/>
        </w:rPr>
        <w:t>berkaitan</w:t>
      </w:r>
      <w:r w:rsidRPr="00173A49">
        <w:rPr>
          <w:spacing w:val="-14"/>
          <w:w w:val="85"/>
          <w:sz w:val="22"/>
        </w:rPr>
        <w:t xml:space="preserve"> </w:t>
      </w:r>
      <w:r w:rsidRPr="00173A49">
        <w:rPr>
          <w:w w:val="85"/>
          <w:sz w:val="22"/>
        </w:rPr>
        <w:t>dengan</w:t>
      </w:r>
      <w:r w:rsidRPr="00173A49">
        <w:rPr>
          <w:spacing w:val="-14"/>
          <w:w w:val="85"/>
          <w:sz w:val="22"/>
        </w:rPr>
        <w:t xml:space="preserve"> </w:t>
      </w:r>
      <w:r w:rsidRPr="00173A49">
        <w:rPr>
          <w:w w:val="85"/>
          <w:sz w:val="22"/>
        </w:rPr>
        <w:t>pelayanan</w:t>
      </w:r>
      <w:r w:rsidRPr="00173A49">
        <w:rPr>
          <w:spacing w:val="-13"/>
          <w:w w:val="85"/>
          <w:sz w:val="22"/>
        </w:rPr>
        <w:t xml:space="preserve"> </w:t>
      </w:r>
      <w:r w:rsidRPr="00173A49">
        <w:rPr>
          <w:w w:val="85"/>
          <w:sz w:val="22"/>
        </w:rPr>
        <w:t>dasar</w:t>
      </w:r>
      <w:r w:rsidRPr="00173A49">
        <w:rPr>
          <w:spacing w:val="-14"/>
          <w:w w:val="85"/>
          <w:sz w:val="22"/>
        </w:rPr>
        <w:t xml:space="preserve"> </w:t>
      </w:r>
      <w:r w:rsidRPr="00173A49">
        <w:rPr>
          <w:w w:val="85"/>
          <w:sz w:val="22"/>
        </w:rPr>
        <w:t xml:space="preserve">bidang </w:t>
      </w:r>
      <w:r w:rsidRPr="00173A49">
        <w:rPr>
          <w:w w:val="80"/>
          <w:sz w:val="22"/>
        </w:rPr>
        <w:t xml:space="preserve">ketenteraman, ketertiban umum, dan perlindungan masyarakat dengan sub urusan </w:t>
      </w:r>
      <w:r w:rsidRPr="00173A49">
        <w:rPr>
          <w:w w:val="90"/>
          <w:sz w:val="22"/>
        </w:rPr>
        <w:t>bencana</w:t>
      </w:r>
      <w:r w:rsidRPr="00173A49">
        <w:rPr>
          <w:spacing w:val="-30"/>
          <w:w w:val="90"/>
          <w:sz w:val="22"/>
        </w:rPr>
        <w:t xml:space="preserve"> </w:t>
      </w:r>
      <w:r w:rsidRPr="00173A49">
        <w:rPr>
          <w:w w:val="90"/>
          <w:sz w:val="22"/>
        </w:rPr>
        <w:t>menangani</w:t>
      </w:r>
      <w:r w:rsidRPr="00173A49">
        <w:rPr>
          <w:spacing w:val="-30"/>
          <w:w w:val="90"/>
          <w:sz w:val="22"/>
        </w:rPr>
        <w:t xml:space="preserve"> </w:t>
      </w:r>
      <w:r w:rsidRPr="00173A49">
        <w:rPr>
          <w:w w:val="90"/>
          <w:sz w:val="22"/>
        </w:rPr>
        <w:t>urusan</w:t>
      </w:r>
      <w:r w:rsidRPr="00173A49">
        <w:rPr>
          <w:spacing w:val="-30"/>
          <w:w w:val="90"/>
          <w:sz w:val="22"/>
        </w:rPr>
        <w:t xml:space="preserve"> </w:t>
      </w:r>
      <w:r w:rsidRPr="00173A49">
        <w:rPr>
          <w:w w:val="90"/>
          <w:sz w:val="22"/>
        </w:rPr>
        <w:t>penanggulangan</w:t>
      </w:r>
      <w:r w:rsidRPr="00173A49">
        <w:rPr>
          <w:spacing w:val="-28"/>
          <w:w w:val="90"/>
          <w:sz w:val="22"/>
        </w:rPr>
        <w:t xml:space="preserve"> </w:t>
      </w:r>
      <w:r w:rsidRPr="00173A49">
        <w:rPr>
          <w:w w:val="90"/>
          <w:sz w:val="22"/>
        </w:rPr>
        <w:t>bencana</w:t>
      </w:r>
      <w:r w:rsidRPr="00173A49">
        <w:rPr>
          <w:spacing w:val="-30"/>
          <w:w w:val="90"/>
          <w:sz w:val="22"/>
        </w:rPr>
        <w:t xml:space="preserve"> </w:t>
      </w:r>
      <w:r w:rsidRPr="00173A49">
        <w:rPr>
          <w:w w:val="90"/>
          <w:sz w:val="22"/>
        </w:rPr>
        <w:t>kabupaten.</w:t>
      </w:r>
    </w:p>
    <w:p w14:paraId="10F1F818" w14:textId="77777777" w:rsidR="00903E9B" w:rsidRPr="00173A49" w:rsidRDefault="00903E9B" w:rsidP="00173A49">
      <w:pPr>
        <w:pStyle w:val="ListParagraph"/>
        <w:spacing w:after="0" w:line="360" w:lineRule="auto"/>
        <w:ind w:left="1843" w:firstLine="709"/>
        <w:jc w:val="both"/>
        <w:rPr>
          <w:sz w:val="22"/>
        </w:rPr>
      </w:pPr>
      <w:r w:rsidRPr="00173A49">
        <w:rPr>
          <w:w w:val="90"/>
          <w:sz w:val="22"/>
        </w:rPr>
        <w:t xml:space="preserve">Sehubungan dengan hal tersebut, beberapa hal penting yang dapat </w:t>
      </w:r>
      <w:r w:rsidRPr="00173A49">
        <w:rPr>
          <w:w w:val="80"/>
          <w:sz w:val="22"/>
        </w:rPr>
        <w:t xml:space="preserve">dijadikan sebagai dasar bagi Badan Penanggulangan Bencana Kabupaten Tanjung </w:t>
      </w:r>
      <w:r w:rsidRPr="00173A49">
        <w:rPr>
          <w:w w:val="85"/>
          <w:sz w:val="22"/>
        </w:rPr>
        <w:t xml:space="preserve">Jabung Barat dalam </w:t>
      </w:r>
      <w:r w:rsidRPr="00173A49">
        <w:rPr>
          <w:w w:val="85"/>
          <w:sz w:val="22"/>
        </w:rPr>
        <w:lastRenderedPageBreak/>
        <w:t xml:space="preserve">menentukan arah kebijakan yang berhubungan dengan </w:t>
      </w:r>
      <w:r w:rsidRPr="00173A49">
        <w:rPr>
          <w:w w:val="80"/>
          <w:sz w:val="22"/>
        </w:rPr>
        <w:t xml:space="preserve">pemerintahan Kabupaten Tanjung Jabung Barat, yaitu Menurunnya indeks resiko </w:t>
      </w:r>
      <w:r w:rsidRPr="00173A49">
        <w:rPr>
          <w:w w:val="90"/>
          <w:sz w:val="22"/>
        </w:rPr>
        <w:t>bencana Kabupaten Tanjung Jabung Barat;</w:t>
      </w:r>
    </w:p>
    <w:p w14:paraId="2DC75A75" w14:textId="77777777" w:rsidR="00903E9B" w:rsidRPr="00173A49" w:rsidRDefault="00903E9B" w:rsidP="00173A49">
      <w:pPr>
        <w:pStyle w:val="ListParagraph"/>
        <w:spacing w:after="0" w:line="360" w:lineRule="auto"/>
        <w:ind w:left="1843"/>
        <w:jc w:val="both"/>
        <w:rPr>
          <w:sz w:val="22"/>
        </w:rPr>
      </w:pPr>
      <w:r w:rsidRPr="00173A49">
        <w:rPr>
          <w:w w:val="80"/>
          <w:sz w:val="22"/>
        </w:rPr>
        <w:t xml:space="preserve">Dalam melaksanakan tugas dan fungsi pelayanan, Badan Penanggulangan </w:t>
      </w:r>
      <w:r w:rsidRPr="00173A49">
        <w:rPr>
          <w:w w:val="85"/>
          <w:sz w:val="22"/>
        </w:rPr>
        <w:t>Bencana</w:t>
      </w:r>
      <w:r w:rsidRPr="00173A49">
        <w:rPr>
          <w:spacing w:val="-21"/>
          <w:w w:val="85"/>
          <w:sz w:val="22"/>
        </w:rPr>
        <w:t xml:space="preserve"> </w:t>
      </w:r>
      <w:r w:rsidRPr="00173A49">
        <w:rPr>
          <w:w w:val="85"/>
          <w:sz w:val="22"/>
        </w:rPr>
        <w:t>Kabupaten</w:t>
      </w:r>
      <w:r w:rsidRPr="00173A49">
        <w:rPr>
          <w:spacing w:val="-21"/>
          <w:w w:val="85"/>
          <w:sz w:val="22"/>
        </w:rPr>
        <w:t xml:space="preserve"> </w:t>
      </w:r>
      <w:r w:rsidRPr="00173A49">
        <w:rPr>
          <w:w w:val="85"/>
          <w:sz w:val="22"/>
        </w:rPr>
        <w:t>Tanjung</w:t>
      </w:r>
      <w:r w:rsidRPr="00173A49">
        <w:rPr>
          <w:spacing w:val="-21"/>
          <w:w w:val="85"/>
          <w:sz w:val="22"/>
        </w:rPr>
        <w:t xml:space="preserve"> </w:t>
      </w:r>
      <w:r w:rsidRPr="00173A49">
        <w:rPr>
          <w:w w:val="85"/>
          <w:sz w:val="22"/>
        </w:rPr>
        <w:t>Jabung</w:t>
      </w:r>
      <w:r w:rsidRPr="00173A49">
        <w:rPr>
          <w:spacing w:val="-21"/>
          <w:w w:val="85"/>
          <w:sz w:val="22"/>
        </w:rPr>
        <w:t xml:space="preserve"> </w:t>
      </w:r>
      <w:r w:rsidRPr="00173A49">
        <w:rPr>
          <w:w w:val="85"/>
          <w:sz w:val="22"/>
        </w:rPr>
        <w:t>Barat</w:t>
      </w:r>
      <w:r w:rsidRPr="00173A49">
        <w:rPr>
          <w:spacing w:val="-19"/>
          <w:w w:val="85"/>
          <w:sz w:val="22"/>
        </w:rPr>
        <w:t xml:space="preserve"> </w:t>
      </w:r>
      <w:r w:rsidRPr="00173A49">
        <w:rPr>
          <w:w w:val="85"/>
          <w:sz w:val="22"/>
        </w:rPr>
        <w:t>menghadapi</w:t>
      </w:r>
      <w:r w:rsidRPr="00173A49">
        <w:rPr>
          <w:spacing w:val="-21"/>
          <w:w w:val="85"/>
          <w:sz w:val="22"/>
        </w:rPr>
        <w:t xml:space="preserve"> </w:t>
      </w:r>
      <w:r w:rsidRPr="00173A49">
        <w:rPr>
          <w:w w:val="85"/>
          <w:sz w:val="22"/>
        </w:rPr>
        <w:t>berbagai</w:t>
      </w:r>
      <w:r w:rsidRPr="00173A49">
        <w:rPr>
          <w:spacing w:val="-21"/>
          <w:w w:val="85"/>
          <w:sz w:val="22"/>
        </w:rPr>
        <w:t xml:space="preserve"> </w:t>
      </w:r>
      <w:r w:rsidRPr="00173A49">
        <w:rPr>
          <w:w w:val="85"/>
          <w:sz w:val="22"/>
        </w:rPr>
        <w:t xml:space="preserve">permasalahan beserta faktor-faktor yang mempengaruhinya. Adapun permasalahannya dapat </w:t>
      </w:r>
      <w:r w:rsidRPr="00173A49">
        <w:rPr>
          <w:w w:val="90"/>
          <w:sz w:val="22"/>
        </w:rPr>
        <w:t>diidentifikasi sebagai</w:t>
      </w:r>
      <w:r w:rsidRPr="00173A49">
        <w:rPr>
          <w:spacing w:val="-23"/>
          <w:w w:val="90"/>
          <w:sz w:val="22"/>
        </w:rPr>
        <w:t xml:space="preserve"> </w:t>
      </w:r>
      <w:r w:rsidRPr="00173A49">
        <w:rPr>
          <w:w w:val="90"/>
          <w:sz w:val="22"/>
        </w:rPr>
        <w:t>berikut:</w:t>
      </w:r>
    </w:p>
    <w:p w14:paraId="497BA98D" w14:textId="77777777" w:rsidR="00903E9B" w:rsidRPr="00903E9B" w:rsidRDefault="00903E9B" w:rsidP="00173A49">
      <w:pPr>
        <w:pStyle w:val="ListParagraph"/>
        <w:numPr>
          <w:ilvl w:val="0"/>
          <w:numId w:val="32"/>
        </w:numPr>
        <w:spacing w:after="0" w:line="360" w:lineRule="auto"/>
        <w:ind w:left="2127" w:hanging="284"/>
        <w:jc w:val="both"/>
        <w:rPr>
          <w:sz w:val="22"/>
        </w:rPr>
      </w:pPr>
      <w:r w:rsidRPr="00903E9B">
        <w:rPr>
          <w:w w:val="80"/>
          <w:sz w:val="22"/>
        </w:rPr>
        <w:t>Membutuhkan</w:t>
      </w:r>
      <w:r w:rsidRPr="00903E9B">
        <w:rPr>
          <w:spacing w:val="-10"/>
          <w:w w:val="80"/>
          <w:sz w:val="22"/>
        </w:rPr>
        <w:t xml:space="preserve"> </w:t>
      </w:r>
      <w:r w:rsidRPr="00903E9B">
        <w:rPr>
          <w:w w:val="80"/>
          <w:sz w:val="22"/>
        </w:rPr>
        <w:t>waktu</w:t>
      </w:r>
      <w:r w:rsidRPr="00903E9B">
        <w:rPr>
          <w:spacing w:val="-9"/>
          <w:w w:val="80"/>
          <w:sz w:val="22"/>
        </w:rPr>
        <w:t xml:space="preserve"> </w:t>
      </w:r>
      <w:r w:rsidRPr="00903E9B">
        <w:rPr>
          <w:w w:val="80"/>
          <w:sz w:val="22"/>
        </w:rPr>
        <w:t>cukup</w:t>
      </w:r>
      <w:r w:rsidRPr="00903E9B">
        <w:rPr>
          <w:spacing w:val="-10"/>
          <w:w w:val="80"/>
          <w:sz w:val="22"/>
        </w:rPr>
        <w:t xml:space="preserve"> </w:t>
      </w:r>
      <w:r w:rsidRPr="00903E9B">
        <w:rPr>
          <w:w w:val="80"/>
          <w:sz w:val="22"/>
        </w:rPr>
        <w:t>lama</w:t>
      </w:r>
      <w:r w:rsidRPr="00903E9B">
        <w:rPr>
          <w:spacing w:val="-10"/>
          <w:w w:val="80"/>
          <w:sz w:val="22"/>
        </w:rPr>
        <w:t xml:space="preserve"> </w:t>
      </w:r>
      <w:r w:rsidRPr="00903E9B">
        <w:rPr>
          <w:w w:val="80"/>
          <w:sz w:val="22"/>
        </w:rPr>
        <w:t>untuk</w:t>
      </w:r>
      <w:r w:rsidRPr="00903E9B">
        <w:rPr>
          <w:spacing w:val="-7"/>
          <w:w w:val="80"/>
          <w:sz w:val="22"/>
        </w:rPr>
        <w:t xml:space="preserve"> </w:t>
      </w:r>
      <w:r w:rsidRPr="00903E9B">
        <w:rPr>
          <w:w w:val="80"/>
          <w:sz w:val="22"/>
        </w:rPr>
        <w:t>sampai</w:t>
      </w:r>
      <w:r w:rsidRPr="00903E9B">
        <w:rPr>
          <w:spacing w:val="-11"/>
          <w:w w:val="80"/>
          <w:sz w:val="22"/>
        </w:rPr>
        <w:t xml:space="preserve"> </w:t>
      </w:r>
      <w:r w:rsidRPr="00903E9B">
        <w:rPr>
          <w:w w:val="80"/>
          <w:sz w:val="22"/>
        </w:rPr>
        <w:t>ke</w:t>
      </w:r>
      <w:r w:rsidRPr="00903E9B">
        <w:rPr>
          <w:spacing w:val="-9"/>
          <w:w w:val="80"/>
          <w:sz w:val="22"/>
        </w:rPr>
        <w:t xml:space="preserve"> </w:t>
      </w:r>
      <w:r w:rsidRPr="00903E9B">
        <w:rPr>
          <w:w w:val="80"/>
          <w:sz w:val="22"/>
        </w:rPr>
        <w:t>lokasi</w:t>
      </w:r>
      <w:r w:rsidRPr="00903E9B">
        <w:rPr>
          <w:spacing w:val="-8"/>
          <w:w w:val="80"/>
          <w:sz w:val="22"/>
        </w:rPr>
        <w:t xml:space="preserve"> </w:t>
      </w:r>
      <w:r w:rsidRPr="00903E9B">
        <w:rPr>
          <w:w w:val="80"/>
          <w:sz w:val="22"/>
        </w:rPr>
        <w:t>bencana</w:t>
      </w:r>
      <w:r w:rsidRPr="00903E9B">
        <w:rPr>
          <w:spacing w:val="-9"/>
          <w:w w:val="80"/>
          <w:sz w:val="22"/>
        </w:rPr>
        <w:t xml:space="preserve"> </w:t>
      </w:r>
      <w:r w:rsidRPr="00903E9B">
        <w:rPr>
          <w:w w:val="80"/>
          <w:sz w:val="22"/>
        </w:rPr>
        <w:t>untuk</w:t>
      </w:r>
      <w:r w:rsidRPr="00903E9B">
        <w:rPr>
          <w:spacing w:val="-8"/>
          <w:w w:val="80"/>
          <w:sz w:val="22"/>
        </w:rPr>
        <w:t xml:space="preserve"> </w:t>
      </w:r>
      <w:r w:rsidRPr="00903E9B">
        <w:rPr>
          <w:w w:val="80"/>
          <w:sz w:val="22"/>
        </w:rPr>
        <w:t xml:space="preserve">wilayah </w:t>
      </w:r>
      <w:r w:rsidRPr="00903E9B">
        <w:rPr>
          <w:w w:val="90"/>
          <w:sz w:val="22"/>
        </w:rPr>
        <w:t>diluar Kecamatan Tungkal Ilir</w:t>
      </w:r>
      <w:r w:rsidRPr="00903E9B">
        <w:rPr>
          <w:spacing w:val="-52"/>
          <w:w w:val="90"/>
          <w:sz w:val="22"/>
        </w:rPr>
        <w:t xml:space="preserve"> </w:t>
      </w:r>
      <w:r w:rsidRPr="00903E9B">
        <w:rPr>
          <w:w w:val="90"/>
          <w:sz w:val="22"/>
        </w:rPr>
        <w:t>(</w:t>
      </w:r>
      <w:r w:rsidRPr="00903E9B">
        <w:rPr>
          <w:i/>
          <w:w w:val="90"/>
          <w:sz w:val="22"/>
        </w:rPr>
        <w:t>respon time</w:t>
      </w:r>
      <w:r w:rsidRPr="00903E9B">
        <w:rPr>
          <w:w w:val="90"/>
          <w:sz w:val="22"/>
        </w:rPr>
        <w:t>).</w:t>
      </w:r>
    </w:p>
    <w:p w14:paraId="7A868306" w14:textId="77777777" w:rsidR="00903E9B" w:rsidRPr="00903E9B" w:rsidRDefault="00903E9B" w:rsidP="00173A49">
      <w:pPr>
        <w:pStyle w:val="ListParagraph"/>
        <w:numPr>
          <w:ilvl w:val="0"/>
          <w:numId w:val="32"/>
        </w:numPr>
        <w:spacing w:after="0" w:line="360" w:lineRule="auto"/>
        <w:ind w:left="2127" w:hanging="284"/>
        <w:jc w:val="both"/>
        <w:rPr>
          <w:sz w:val="22"/>
        </w:rPr>
      </w:pPr>
      <w:r w:rsidRPr="00903E9B">
        <w:rPr>
          <w:w w:val="85"/>
          <w:sz w:val="22"/>
        </w:rPr>
        <w:t xml:space="preserve">Lambatnya informasi pengaduan kejadian bencana dari masyarakat yang </w:t>
      </w:r>
      <w:r w:rsidRPr="00903E9B">
        <w:rPr>
          <w:w w:val="90"/>
          <w:sz w:val="22"/>
        </w:rPr>
        <w:t>diterima bagian layanan</w:t>
      </w:r>
      <w:r w:rsidRPr="00903E9B">
        <w:rPr>
          <w:spacing w:val="-33"/>
          <w:w w:val="90"/>
          <w:sz w:val="22"/>
        </w:rPr>
        <w:t xml:space="preserve"> </w:t>
      </w:r>
      <w:r w:rsidRPr="00903E9B">
        <w:rPr>
          <w:w w:val="90"/>
          <w:sz w:val="22"/>
        </w:rPr>
        <w:t>BPBD.</w:t>
      </w:r>
    </w:p>
    <w:p w14:paraId="7C31D1AB" w14:textId="77777777" w:rsidR="00903E9B" w:rsidRPr="00903E9B" w:rsidRDefault="00903E9B" w:rsidP="00173A49">
      <w:pPr>
        <w:pStyle w:val="ListParagraph"/>
        <w:numPr>
          <w:ilvl w:val="0"/>
          <w:numId w:val="32"/>
        </w:numPr>
        <w:spacing w:after="0" w:line="360" w:lineRule="auto"/>
        <w:ind w:left="2127" w:hanging="284"/>
        <w:jc w:val="both"/>
        <w:rPr>
          <w:sz w:val="22"/>
        </w:rPr>
      </w:pPr>
      <w:r w:rsidRPr="00903E9B">
        <w:rPr>
          <w:w w:val="85"/>
          <w:sz w:val="22"/>
        </w:rPr>
        <w:t>Tidak</w:t>
      </w:r>
      <w:r w:rsidRPr="00903E9B">
        <w:rPr>
          <w:spacing w:val="-14"/>
          <w:w w:val="85"/>
          <w:sz w:val="22"/>
        </w:rPr>
        <w:t xml:space="preserve"> </w:t>
      </w:r>
      <w:r w:rsidRPr="00903E9B">
        <w:rPr>
          <w:w w:val="85"/>
          <w:sz w:val="22"/>
        </w:rPr>
        <w:t>mudanya</w:t>
      </w:r>
      <w:r w:rsidRPr="00903E9B">
        <w:rPr>
          <w:spacing w:val="-13"/>
          <w:w w:val="85"/>
          <w:sz w:val="22"/>
        </w:rPr>
        <w:t xml:space="preserve"> </w:t>
      </w:r>
      <w:r w:rsidRPr="00903E9B">
        <w:rPr>
          <w:w w:val="85"/>
          <w:sz w:val="22"/>
        </w:rPr>
        <w:t>akses</w:t>
      </w:r>
      <w:r w:rsidRPr="00903E9B">
        <w:rPr>
          <w:spacing w:val="-13"/>
          <w:w w:val="85"/>
          <w:sz w:val="22"/>
        </w:rPr>
        <w:t xml:space="preserve"> </w:t>
      </w:r>
      <w:r w:rsidRPr="00903E9B">
        <w:rPr>
          <w:w w:val="85"/>
          <w:sz w:val="22"/>
        </w:rPr>
        <w:t>menuju</w:t>
      </w:r>
      <w:r w:rsidRPr="00903E9B">
        <w:rPr>
          <w:spacing w:val="-14"/>
          <w:w w:val="85"/>
          <w:sz w:val="22"/>
        </w:rPr>
        <w:t xml:space="preserve"> </w:t>
      </w:r>
      <w:r w:rsidRPr="00903E9B">
        <w:rPr>
          <w:w w:val="85"/>
          <w:sz w:val="22"/>
        </w:rPr>
        <w:t>lokasi</w:t>
      </w:r>
      <w:r w:rsidRPr="00903E9B">
        <w:rPr>
          <w:spacing w:val="-14"/>
          <w:w w:val="85"/>
          <w:sz w:val="22"/>
        </w:rPr>
        <w:t xml:space="preserve"> </w:t>
      </w:r>
      <w:r w:rsidRPr="00903E9B">
        <w:rPr>
          <w:w w:val="85"/>
          <w:sz w:val="22"/>
        </w:rPr>
        <w:t>kejadian</w:t>
      </w:r>
      <w:r w:rsidRPr="00903E9B">
        <w:rPr>
          <w:spacing w:val="-14"/>
          <w:w w:val="85"/>
          <w:sz w:val="22"/>
        </w:rPr>
        <w:t xml:space="preserve"> </w:t>
      </w:r>
      <w:r w:rsidRPr="00903E9B">
        <w:rPr>
          <w:w w:val="85"/>
          <w:sz w:val="22"/>
        </w:rPr>
        <w:t>bencana</w:t>
      </w:r>
      <w:r w:rsidRPr="00903E9B">
        <w:rPr>
          <w:spacing w:val="-13"/>
          <w:w w:val="85"/>
          <w:sz w:val="22"/>
        </w:rPr>
        <w:t xml:space="preserve"> </w:t>
      </w:r>
      <w:r w:rsidRPr="00903E9B">
        <w:rPr>
          <w:w w:val="85"/>
          <w:sz w:val="22"/>
        </w:rPr>
        <w:t>kebakaran</w:t>
      </w:r>
      <w:r w:rsidRPr="00903E9B">
        <w:rPr>
          <w:spacing w:val="-13"/>
          <w:w w:val="85"/>
          <w:sz w:val="22"/>
        </w:rPr>
        <w:t xml:space="preserve"> </w:t>
      </w:r>
      <w:r w:rsidRPr="00903E9B">
        <w:rPr>
          <w:w w:val="85"/>
          <w:sz w:val="22"/>
        </w:rPr>
        <w:t>hutan</w:t>
      </w:r>
      <w:r w:rsidRPr="00903E9B">
        <w:rPr>
          <w:spacing w:val="-13"/>
          <w:w w:val="85"/>
          <w:sz w:val="22"/>
        </w:rPr>
        <w:t xml:space="preserve"> </w:t>
      </w:r>
      <w:r w:rsidRPr="00903E9B">
        <w:rPr>
          <w:w w:val="85"/>
          <w:sz w:val="22"/>
        </w:rPr>
        <w:t xml:space="preserve">dan </w:t>
      </w:r>
      <w:r w:rsidRPr="00903E9B">
        <w:rPr>
          <w:w w:val="90"/>
          <w:sz w:val="22"/>
        </w:rPr>
        <w:t>lahan.</w:t>
      </w:r>
    </w:p>
    <w:p w14:paraId="40A6CFE7" w14:textId="77777777" w:rsidR="00903E9B" w:rsidRPr="00903E9B" w:rsidRDefault="00903E9B" w:rsidP="00173A49">
      <w:pPr>
        <w:pStyle w:val="ListParagraph"/>
        <w:numPr>
          <w:ilvl w:val="0"/>
          <w:numId w:val="32"/>
        </w:numPr>
        <w:spacing w:after="0" w:line="360" w:lineRule="auto"/>
        <w:ind w:left="2127" w:hanging="284"/>
        <w:jc w:val="both"/>
        <w:rPr>
          <w:sz w:val="22"/>
        </w:rPr>
      </w:pPr>
      <w:r w:rsidRPr="00903E9B">
        <w:rPr>
          <w:w w:val="90"/>
          <w:sz w:val="22"/>
        </w:rPr>
        <w:t>Kurangnya</w:t>
      </w:r>
      <w:r w:rsidRPr="00903E9B">
        <w:rPr>
          <w:spacing w:val="-24"/>
          <w:w w:val="90"/>
          <w:sz w:val="22"/>
        </w:rPr>
        <w:t xml:space="preserve"> </w:t>
      </w:r>
      <w:r w:rsidRPr="00903E9B">
        <w:rPr>
          <w:w w:val="90"/>
          <w:sz w:val="22"/>
        </w:rPr>
        <w:t>sumber-sumber</w:t>
      </w:r>
      <w:r w:rsidRPr="00903E9B">
        <w:rPr>
          <w:spacing w:val="-22"/>
          <w:w w:val="90"/>
          <w:sz w:val="22"/>
        </w:rPr>
        <w:t xml:space="preserve"> </w:t>
      </w:r>
      <w:r w:rsidRPr="00903E9B">
        <w:rPr>
          <w:w w:val="90"/>
          <w:sz w:val="22"/>
        </w:rPr>
        <w:t>air</w:t>
      </w:r>
      <w:r w:rsidRPr="00903E9B">
        <w:rPr>
          <w:spacing w:val="-23"/>
          <w:w w:val="90"/>
          <w:sz w:val="22"/>
        </w:rPr>
        <w:t xml:space="preserve"> </w:t>
      </w:r>
      <w:r w:rsidRPr="00903E9B">
        <w:rPr>
          <w:w w:val="90"/>
          <w:sz w:val="22"/>
        </w:rPr>
        <w:t>digunakan</w:t>
      </w:r>
      <w:r w:rsidRPr="00903E9B">
        <w:rPr>
          <w:spacing w:val="-24"/>
          <w:w w:val="90"/>
          <w:sz w:val="22"/>
        </w:rPr>
        <w:t xml:space="preserve"> </w:t>
      </w:r>
      <w:r w:rsidRPr="00903E9B">
        <w:rPr>
          <w:w w:val="90"/>
          <w:sz w:val="22"/>
        </w:rPr>
        <w:t>untuk</w:t>
      </w:r>
      <w:r w:rsidRPr="00903E9B">
        <w:rPr>
          <w:spacing w:val="-23"/>
          <w:w w:val="90"/>
          <w:sz w:val="22"/>
        </w:rPr>
        <w:t xml:space="preserve"> </w:t>
      </w:r>
      <w:r w:rsidRPr="00903E9B">
        <w:rPr>
          <w:w w:val="90"/>
          <w:sz w:val="22"/>
        </w:rPr>
        <w:t>pemadaman.</w:t>
      </w:r>
      <w:r w:rsidRPr="00903E9B">
        <w:rPr>
          <w:w w:val="85"/>
          <w:sz w:val="22"/>
        </w:rPr>
        <w:t xml:space="preserve"> Menjadi</w:t>
      </w:r>
      <w:r w:rsidRPr="00903E9B">
        <w:rPr>
          <w:spacing w:val="-36"/>
          <w:w w:val="85"/>
          <w:sz w:val="22"/>
        </w:rPr>
        <w:t xml:space="preserve"> </w:t>
      </w:r>
      <w:r w:rsidRPr="00903E9B">
        <w:rPr>
          <w:w w:val="85"/>
          <w:sz w:val="22"/>
        </w:rPr>
        <w:t>kebiasaan</w:t>
      </w:r>
      <w:r w:rsidRPr="00903E9B">
        <w:rPr>
          <w:spacing w:val="-35"/>
          <w:w w:val="85"/>
          <w:sz w:val="22"/>
        </w:rPr>
        <w:t xml:space="preserve"> </w:t>
      </w:r>
      <w:r w:rsidRPr="00903E9B">
        <w:rPr>
          <w:w w:val="85"/>
          <w:sz w:val="22"/>
        </w:rPr>
        <w:t>masyarakat</w:t>
      </w:r>
      <w:r w:rsidRPr="00903E9B">
        <w:rPr>
          <w:spacing w:val="-35"/>
          <w:w w:val="85"/>
          <w:sz w:val="22"/>
        </w:rPr>
        <w:t xml:space="preserve"> </w:t>
      </w:r>
      <w:r w:rsidRPr="00903E9B">
        <w:rPr>
          <w:w w:val="85"/>
          <w:sz w:val="22"/>
        </w:rPr>
        <w:t>membersihkan</w:t>
      </w:r>
      <w:r w:rsidRPr="00903E9B">
        <w:rPr>
          <w:spacing w:val="-34"/>
          <w:w w:val="85"/>
          <w:sz w:val="22"/>
        </w:rPr>
        <w:t xml:space="preserve"> </w:t>
      </w:r>
      <w:r w:rsidRPr="00903E9B">
        <w:rPr>
          <w:w w:val="85"/>
          <w:sz w:val="22"/>
        </w:rPr>
        <w:t>lahan</w:t>
      </w:r>
      <w:r w:rsidRPr="00903E9B">
        <w:rPr>
          <w:spacing w:val="-36"/>
          <w:w w:val="85"/>
          <w:sz w:val="22"/>
        </w:rPr>
        <w:t xml:space="preserve"> </w:t>
      </w:r>
      <w:r w:rsidRPr="00903E9B">
        <w:rPr>
          <w:w w:val="85"/>
          <w:sz w:val="22"/>
        </w:rPr>
        <w:t>dengan</w:t>
      </w:r>
      <w:r w:rsidRPr="00903E9B">
        <w:rPr>
          <w:spacing w:val="-35"/>
          <w:w w:val="85"/>
          <w:sz w:val="22"/>
        </w:rPr>
        <w:t xml:space="preserve"> </w:t>
      </w:r>
      <w:r w:rsidRPr="00903E9B">
        <w:rPr>
          <w:w w:val="85"/>
          <w:sz w:val="22"/>
        </w:rPr>
        <w:t>cara</w:t>
      </w:r>
      <w:r w:rsidRPr="00903E9B">
        <w:rPr>
          <w:spacing w:val="-36"/>
          <w:w w:val="85"/>
          <w:sz w:val="22"/>
        </w:rPr>
        <w:t xml:space="preserve"> </w:t>
      </w:r>
      <w:r w:rsidRPr="00903E9B">
        <w:rPr>
          <w:w w:val="85"/>
          <w:sz w:val="22"/>
        </w:rPr>
        <w:t>membakar.</w:t>
      </w:r>
    </w:p>
    <w:p w14:paraId="21A11DD0" w14:textId="77777777" w:rsidR="00903E9B" w:rsidRPr="00903E9B" w:rsidRDefault="00903E9B" w:rsidP="00173A49">
      <w:pPr>
        <w:pStyle w:val="ListParagraph"/>
        <w:numPr>
          <w:ilvl w:val="0"/>
          <w:numId w:val="32"/>
        </w:numPr>
        <w:spacing w:after="0" w:line="360" w:lineRule="auto"/>
        <w:ind w:left="2127" w:hanging="284"/>
        <w:jc w:val="both"/>
        <w:rPr>
          <w:sz w:val="22"/>
        </w:rPr>
      </w:pPr>
      <w:r w:rsidRPr="00903E9B">
        <w:rPr>
          <w:w w:val="85"/>
          <w:sz w:val="22"/>
        </w:rPr>
        <w:t>Kurangnya</w:t>
      </w:r>
      <w:r w:rsidRPr="00903E9B">
        <w:rPr>
          <w:spacing w:val="-8"/>
          <w:w w:val="85"/>
          <w:sz w:val="22"/>
        </w:rPr>
        <w:t xml:space="preserve"> </w:t>
      </w:r>
      <w:r w:rsidRPr="00903E9B">
        <w:rPr>
          <w:w w:val="85"/>
          <w:sz w:val="22"/>
        </w:rPr>
        <w:t>frekuensi</w:t>
      </w:r>
      <w:r w:rsidRPr="00903E9B">
        <w:rPr>
          <w:spacing w:val="-10"/>
          <w:w w:val="85"/>
          <w:sz w:val="22"/>
        </w:rPr>
        <w:t xml:space="preserve"> </w:t>
      </w:r>
      <w:r w:rsidRPr="00903E9B">
        <w:rPr>
          <w:w w:val="85"/>
          <w:sz w:val="22"/>
        </w:rPr>
        <w:t>interaksi</w:t>
      </w:r>
      <w:r w:rsidRPr="00903E9B">
        <w:rPr>
          <w:spacing w:val="-8"/>
          <w:w w:val="85"/>
          <w:sz w:val="22"/>
        </w:rPr>
        <w:t xml:space="preserve"> </w:t>
      </w:r>
      <w:r w:rsidRPr="00903E9B">
        <w:rPr>
          <w:w w:val="85"/>
          <w:sz w:val="22"/>
        </w:rPr>
        <w:t>dan</w:t>
      </w:r>
      <w:r w:rsidRPr="00903E9B">
        <w:rPr>
          <w:spacing w:val="-9"/>
          <w:w w:val="85"/>
          <w:sz w:val="22"/>
        </w:rPr>
        <w:t xml:space="preserve"> </w:t>
      </w:r>
      <w:r w:rsidRPr="00903E9B">
        <w:rPr>
          <w:w w:val="85"/>
          <w:sz w:val="22"/>
        </w:rPr>
        <w:t>koordinasi</w:t>
      </w:r>
      <w:r w:rsidRPr="00903E9B">
        <w:rPr>
          <w:spacing w:val="-9"/>
          <w:w w:val="85"/>
          <w:sz w:val="22"/>
        </w:rPr>
        <w:t xml:space="preserve"> </w:t>
      </w:r>
      <w:r w:rsidRPr="00903E9B">
        <w:rPr>
          <w:w w:val="85"/>
          <w:sz w:val="22"/>
        </w:rPr>
        <w:t>antara</w:t>
      </w:r>
      <w:r w:rsidRPr="00903E9B">
        <w:rPr>
          <w:spacing w:val="-9"/>
          <w:w w:val="85"/>
          <w:sz w:val="22"/>
        </w:rPr>
        <w:t xml:space="preserve"> </w:t>
      </w:r>
      <w:r w:rsidRPr="00903E9B">
        <w:rPr>
          <w:w w:val="85"/>
          <w:sz w:val="22"/>
        </w:rPr>
        <w:t>BBD</w:t>
      </w:r>
      <w:r w:rsidRPr="00903E9B">
        <w:rPr>
          <w:spacing w:val="-8"/>
          <w:w w:val="85"/>
          <w:sz w:val="22"/>
        </w:rPr>
        <w:t xml:space="preserve"> </w:t>
      </w:r>
      <w:r w:rsidRPr="00903E9B">
        <w:rPr>
          <w:w w:val="85"/>
          <w:sz w:val="22"/>
        </w:rPr>
        <w:t>dengan</w:t>
      </w:r>
      <w:r w:rsidRPr="00903E9B">
        <w:rPr>
          <w:spacing w:val="-7"/>
          <w:w w:val="85"/>
          <w:sz w:val="22"/>
        </w:rPr>
        <w:t xml:space="preserve"> </w:t>
      </w:r>
      <w:r w:rsidRPr="00903E9B">
        <w:rPr>
          <w:w w:val="85"/>
          <w:sz w:val="22"/>
        </w:rPr>
        <w:t xml:space="preserve">kelompok </w:t>
      </w:r>
      <w:r w:rsidRPr="00903E9B">
        <w:rPr>
          <w:w w:val="90"/>
          <w:sz w:val="22"/>
        </w:rPr>
        <w:t>masyarakat desa tangguh</w:t>
      </w:r>
      <w:r w:rsidRPr="00903E9B">
        <w:rPr>
          <w:spacing w:val="-38"/>
          <w:w w:val="90"/>
          <w:sz w:val="22"/>
        </w:rPr>
        <w:t xml:space="preserve"> </w:t>
      </w:r>
      <w:r w:rsidRPr="00903E9B">
        <w:rPr>
          <w:w w:val="90"/>
          <w:sz w:val="22"/>
        </w:rPr>
        <w:t>bencana.</w:t>
      </w:r>
    </w:p>
    <w:p w14:paraId="1F22B285" w14:textId="77777777" w:rsidR="00903E9B" w:rsidRPr="00903E9B" w:rsidRDefault="00903E9B" w:rsidP="00173A49">
      <w:pPr>
        <w:pStyle w:val="ListParagraph"/>
        <w:numPr>
          <w:ilvl w:val="0"/>
          <w:numId w:val="32"/>
        </w:numPr>
        <w:spacing w:after="0" w:line="360" w:lineRule="auto"/>
        <w:ind w:left="2127" w:hanging="284"/>
        <w:jc w:val="both"/>
        <w:rPr>
          <w:sz w:val="22"/>
        </w:rPr>
      </w:pPr>
      <w:r w:rsidRPr="00903E9B">
        <w:rPr>
          <w:w w:val="85"/>
          <w:sz w:val="22"/>
        </w:rPr>
        <w:t xml:space="preserve">Belum lengkapnya sarana dan prasarana untuk pelayanan kesiapsiagaan </w:t>
      </w:r>
      <w:r w:rsidRPr="00903E9B">
        <w:rPr>
          <w:w w:val="90"/>
          <w:sz w:val="22"/>
        </w:rPr>
        <w:t>bencana.</w:t>
      </w:r>
    </w:p>
    <w:p w14:paraId="58151991" w14:textId="3819E200" w:rsidR="00723A0E" w:rsidRPr="00903E9B" w:rsidRDefault="00903E9B" w:rsidP="00173A49">
      <w:pPr>
        <w:pStyle w:val="ListParagraph"/>
        <w:numPr>
          <w:ilvl w:val="0"/>
          <w:numId w:val="32"/>
        </w:numPr>
        <w:spacing w:after="0" w:line="360" w:lineRule="auto"/>
        <w:ind w:left="2127" w:hanging="284"/>
        <w:jc w:val="both"/>
        <w:rPr>
          <w:sz w:val="22"/>
        </w:rPr>
      </w:pPr>
      <w:r w:rsidRPr="00903E9B">
        <w:rPr>
          <w:w w:val="85"/>
          <w:sz w:val="22"/>
        </w:rPr>
        <w:t>Belum</w:t>
      </w:r>
      <w:r w:rsidRPr="00903E9B">
        <w:rPr>
          <w:spacing w:val="-27"/>
          <w:w w:val="85"/>
          <w:sz w:val="22"/>
        </w:rPr>
        <w:t xml:space="preserve"> </w:t>
      </w:r>
      <w:r w:rsidRPr="00903E9B">
        <w:rPr>
          <w:w w:val="85"/>
          <w:sz w:val="22"/>
        </w:rPr>
        <w:t>cukup</w:t>
      </w:r>
      <w:r w:rsidRPr="00903E9B">
        <w:rPr>
          <w:spacing w:val="-27"/>
          <w:w w:val="85"/>
          <w:sz w:val="22"/>
        </w:rPr>
        <w:t xml:space="preserve"> </w:t>
      </w:r>
      <w:r w:rsidRPr="00903E9B">
        <w:rPr>
          <w:w w:val="85"/>
          <w:sz w:val="22"/>
        </w:rPr>
        <w:t>sarana</w:t>
      </w:r>
      <w:r w:rsidRPr="00903E9B">
        <w:rPr>
          <w:spacing w:val="-27"/>
          <w:w w:val="85"/>
          <w:sz w:val="22"/>
        </w:rPr>
        <w:t xml:space="preserve"> </w:t>
      </w:r>
      <w:r w:rsidRPr="00903E9B">
        <w:rPr>
          <w:w w:val="85"/>
          <w:sz w:val="22"/>
        </w:rPr>
        <w:t>air</w:t>
      </w:r>
      <w:r w:rsidRPr="00903E9B">
        <w:rPr>
          <w:spacing w:val="-27"/>
          <w:w w:val="85"/>
          <w:sz w:val="22"/>
        </w:rPr>
        <w:t xml:space="preserve"> </w:t>
      </w:r>
      <w:r w:rsidRPr="00903E9B">
        <w:rPr>
          <w:w w:val="85"/>
          <w:sz w:val="22"/>
        </w:rPr>
        <w:t>“motor</w:t>
      </w:r>
      <w:r w:rsidRPr="00903E9B">
        <w:rPr>
          <w:spacing w:val="-26"/>
          <w:w w:val="85"/>
          <w:sz w:val="22"/>
        </w:rPr>
        <w:t xml:space="preserve"> </w:t>
      </w:r>
      <w:r w:rsidRPr="00903E9B">
        <w:rPr>
          <w:w w:val="85"/>
          <w:sz w:val="22"/>
        </w:rPr>
        <w:t>boat”</w:t>
      </w:r>
      <w:r w:rsidRPr="00903E9B">
        <w:rPr>
          <w:spacing w:val="-27"/>
          <w:w w:val="85"/>
          <w:sz w:val="22"/>
        </w:rPr>
        <w:t xml:space="preserve"> </w:t>
      </w:r>
      <w:r w:rsidRPr="00903E9B">
        <w:rPr>
          <w:w w:val="85"/>
          <w:sz w:val="22"/>
        </w:rPr>
        <w:t>untuk</w:t>
      </w:r>
      <w:r w:rsidRPr="00903E9B">
        <w:rPr>
          <w:spacing w:val="-26"/>
          <w:w w:val="85"/>
          <w:sz w:val="22"/>
        </w:rPr>
        <w:t xml:space="preserve"> </w:t>
      </w:r>
      <w:r w:rsidRPr="00903E9B">
        <w:rPr>
          <w:w w:val="85"/>
          <w:sz w:val="22"/>
        </w:rPr>
        <w:t>penanggulangan</w:t>
      </w:r>
      <w:r w:rsidRPr="00903E9B">
        <w:rPr>
          <w:spacing w:val="-27"/>
          <w:w w:val="85"/>
          <w:sz w:val="22"/>
        </w:rPr>
        <w:t xml:space="preserve"> </w:t>
      </w:r>
      <w:r w:rsidRPr="00903E9B">
        <w:rPr>
          <w:w w:val="85"/>
          <w:sz w:val="22"/>
        </w:rPr>
        <w:t>bencana</w:t>
      </w:r>
      <w:r w:rsidRPr="00903E9B">
        <w:rPr>
          <w:spacing w:val="-28"/>
          <w:w w:val="85"/>
          <w:sz w:val="22"/>
        </w:rPr>
        <w:t xml:space="preserve"> </w:t>
      </w:r>
      <w:r w:rsidRPr="00903E9B">
        <w:rPr>
          <w:w w:val="85"/>
          <w:sz w:val="22"/>
        </w:rPr>
        <w:t>banjir.</w:t>
      </w:r>
    </w:p>
    <w:p w14:paraId="53FFFEA1" w14:textId="77777777" w:rsidR="00903E9B" w:rsidRPr="00903E9B" w:rsidRDefault="00903E9B" w:rsidP="00903E9B">
      <w:pPr>
        <w:pStyle w:val="ListParagraph"/>
        <w:spacing w:after="0" w:line="360" w:lineRule="auto"/>
        <w:ind w:left="2127"/>
        <w:jc w:val="both"/>
        <w:rPr>
          <w:sz w:val="22"/>
        </w:rPr>
      </w:pPr>
    </w:p>
    <w:p w14:paraId="7B99C9BD" w14:textId="71B913D4" w:rsidR="00723A0E" w:rsidRPr="00723A0E" w:rsidRDefault="00723A0E" w:rsidP="00723A0E">
      <w:pPr>
        <w:spacing w:after="0" w:line="360" w:lineRule="auto"/>
        <w:ind w:left="1800" w:firstLine="900"/>
        <w:jc w:val="both"/>
        <w:rPr>
          <w:rFonts w:cs="Arial"/>
          <w:sz w:val="22"/>
        </w:rPr>
      </w:pPr>
      <w:r w:rsidRPr="00723A0E">
        <w:rPr>
          <w:rFonts w:cs="Arial"/>
          <w:sz w:val="22"/>
        </w:rPr>
        <w:t xml:space="preserve">Tujuan  adalah pernyataan-pernyataan tentang hal-hal yang perlu dilakukan untuk mencapai visi, melaksanakan misi, memecahkan permasalahan, dan menangani isu strategis daerah yang dihadapi. Untuk mewujudkan visi dan melaksanakan misi, </w:t>
      </w:r>
      <w:r w:rsidR="004D2719">
        <w:rPr>
          <w:rFonts w:cs="Arial"/>
          <w:sz w:val="22"/>
        </w:rPr>
        <w:t>Badan Penanggulangan Bencana Daerah</w:t>
      </w:r>
      <w:r w:rsidRPr="00723A0E">
        <w:rPr>
          <w:rFonts w:cs="Arial"/>
          <w:sz w:val="22"/>
        </w:rPr>
        <w:t xml:space="preserve"> Kabupaten Tanjung Jabung Barat menetapkan tujuan yang akan dicapai yaitu : </w:t>
      </w:r>
      <w:r w:rsidR="0083573F">
        <w:rPr>
          <w:rFonts w:cs="Arial"/>
          <w:sz w:val="22"/>
        </w:rPr>
        <w:t>“</w:t>
      </w:r>
      <w:r w:rsidR="0083573F" w:rsidRPr="0083573F">
        <w:rPr>
          <w:iCs/>
          <w:w w:val="90"/>
          <w:sz w:val="22"/>
        </w:rPr>
        <w:t xml:space="preserve">TERWUJUDNYA LAYANAN PENANGGULANGAN BENCANA YANG TANGGUH </w:t>
      </w:r>
      <w:r w:rsidR="0083573F" w:rsidRPr="0083573F">
        <w:rPr>
          <w:iCs/>
          <w:sz w:val="22"/>
        </w:rPr>
        <w:t>DAN PROFESIONAL</w:t>
      </w:r>
      <w:r w:rsidR="0083573F">
        <w:rPr>
          <w:sz w:val="22"/>
        </w:rPr>
        <w:t>”</w:t>
      </w:r>
      <w:r w:rsidRPr="0083573F">
        <w:rPr>
          <w:rFonts w:cs="Arial"/>
          <w:sz w:val="22"/>
        </w:rPr>
        <w:t>.</w:t>
      </w:r>
    </w:p>
    <w:p w14:paraId="3497F2D9" w14:textId="77777777" w:rsidR="004206B6" w:rsidRPr="004A7368" w:rsidRDefault="004206B6" w:rsidP="00723A0E">
      <w:pPr>
        <w:autoSpaceDE w:val="0"/>
        <w:autoSpaceDN w:val="0"/>
        <w:adjustRightInd w:val="0"/>
        <w:spacing w:after="0" w:line="360" w:lineRule="auto"/>
        <w:jc w:val="both"/>
        <w:rPr>
          <w:color w:val="FF0000"/>
          <w:sz w:val="22"/>
        </w:rPr>
      </w:pPr>
    </w:p>
    <w:p w14:paraId="143E3673" w14:textId="1371DED2" w:rsidR="001D621B" w:rsidRDefault="001D621B" w:rsidP="001D621B">
      <w:pPr>
        <w:pStyle w:val="ListParagraph"/>
        <w:numPr>
          <w:ilvl w:val="0"/>
          <w:numId w:val="1"/>
        </w:numPr>
        <w:autoSpaceDE w:val="0"/>
        <w:autoSpaceDN w:val="0"/>
        <w:adjustRightInd w:val="0"/>
        <w:spacing w:after="0" w:line="360" w:lineRule="auto"/>
        <w:ind w:left="1800" w:hanging="357"/>
        <w:jc w:val="both"/>
        <w:rPr>
          <w:b/>
          <w:color w:val="000000"/>
          <w:sz w:val="22"/>
        </w:rPr>
      </w:pPr>
      <w:r w:rsidRPr="001D621B">
        <w:rPr>
          <w:b/>
          <w:color w:val="000000"/>
          <w:sz w:val="22"/>
        </w:rPr>
        <w:t>Gambaran Umum Implementasi SAKIP Unit Kerja</w:t>
      </w:r>
    </w:p>
    <w:p w14:paraId="77192B20" w14:textId="6DF32CB7" w:rsidR="004A7368" w:rsidRPr="00582A3B" w:rsidRDefault="003E4ECE" w:rsidP="003E4ECE">
      <w:pPr>
        <w:autoSpaceDE w:val="0"/>
        <w:autoSpaceDN w:val="0"/>
        <w:adjustRightInd w:val="0"/>
        <w:spacing w:after="0" w:line="360" w:lineRule="auto"/>
        <w:ind w:left="1800" w:firstLine="907"/>
        <w:jc w:val="both"/>
        <w:rPr>
          <w:rFonts w:cs="Arial"/>
          <w:sz w:val="22"/>
          <w:shd w:val="clear" w:color="auto" w:fill="FFFFFF"/>
        </w:rPr>
      </w:pPr>
      <w:r w:rsidRPr="00582A3B">
        <w:rPr>
          <w:rStyle w:val="Emphasis"/>
          <w:rFonts w:cs="Arial"/>
          <w:i w:val="0"/>
          <w:sz w:val="22"/>
          <w:shd w:val="clear" w:color="auto" w:fill="FFFFFF"/>
        </w:rPr>
        <w:t>I</w:t>
      </w:r>
      <w:r w:rsidRPr="00582A3B">
        <w:rPr>
          <w:rFonts w:cs="Arial"/>
          <w:sz w:val="22"/>
          <w:shd w:val="clear" w:color="auto" w:fill="FFFFFF"/>
        </w:rPr>
        <w:t>mplementasi SAKIP meliputi kegiatan evaluasi terhadap perencanaan kinerja dan perjanjian kinerja termasuk penerapan anggaran berbasis kinerja, pelaksanaan program dan kegiatan, pengukuran kinerja, pelaporan kinerja, evaluasi internal serta pencapaian kinerja. Informasi kinerja yang dipertanggungjawabkan dalam laporan kinerja bukanlah satu-satunya yang digunakan dalam menentukan nilai dalam evaluasi, akan tetapi juga termasuk berbagai hal pengetahuan yang dapat dihimpun guna mengukur keberhasilan ataupun keunggulan Perangkat Daerah</w:t>
      </w:r>
      <w:r w:rsidR="0019711E" w:rsidRPr="00582A3B">
        <w:rPr>
          <w:rFonts w:cs="Arial"/>
          <w:sz w:val="22"/>
          <w:shd w:val="clear" w:color="auto" w:fill="FFFFFF"/>
        </w:rPr>
        <w:t>.</w:t>
      </w:r>
    </w:p>
    <w:p w14:paraId="669A9530" w14:textId="354F1AE6" w:rsidR="00C016DD" w:rsidRPr="00852DA5" w:rsidRDefault="00C016DD" w:rsidP="00C016DD">
      <w:pPr>
        <w:autoSpaceDE w:val="0"/>
        <w:autoSpaceDN w:val="0"/>
        <w:adjustRightInd w:val="0"/>
        <w:spacing w:after="0" w:line="360" w:lineRule="auto"/>
        <w:ind w:left="1800" w:firstLine="907"/>
        <w:jc w:val="both"/>
        <w:rPr>
          <w:rFonts w:cs="Arial"/>
          <w:sz w:val="22"/>
        </w:rPr>
      </w:pPr>
      <w:r w:rsidRPr="00582A3B">
        <w:rPr>
          <w:rFonts w:cs="Arial"/>
          <w:sz w:val="22"/>
        </w:rPr>
        <w:t xml:space="preserve">Secara umum, implementasi SAKIP pada </w:t>
      </w:r>
      <w:r w:rsidR="004D2719">
        <w:rPr>
          <w:rFonts w:eastAsia="Times New Roman" w:cs="Arial"/>
          <w:sz w:val="22"/>
        </w:rPr>
        <w:t>Badan Penanggulangan Bencana Daerah</w:t>
      </w:r>
      <w:r w:rsidR="00582A3B" w:rsidRPr="00582A3B">
        <w:rPr>
          <w:rFonts w:eastAsia="Times New Roman" w:cs="Arial"/>
          <w:sz w:val="22"/>
        </w:rPr>
        <w:t xml:space="preserve"> </w:t>
      </w:r>
      <w:r w:rsidRPr="00582A3B">
        <w:rPr>
          <w:rFonts w:cs="Arial"/>
          <w:sz w:val="22"/>
        </w:rPr>
        <w:t xml:space="preserve">masih dalam tahap perbaikan terhadap kualitas perencanaan dan masih perlu peningkatan dalam proses pemanfataan perencanaan berbasis kinerja. </w:t>
      </w:r>
      <w:r w:rsidR="00AE088A">
        <w:rPr>
          <w:rFonts w:cs="Arial"/>
          <w:sz w:val="22"/>
          <w:lang w:val="id-ID"/>
        </w:rPr>
        <w:t xml:space="preserve">Dari tiga (3) Indikator Kinerja Utama yang menjadi tolak ukur Kinerja yang ingin dicapai hanya satu (1) Indikator yang tertuang di dalam Perencanaan Kinerja, </w:t>
      </w:r>
      <w:r w:rsidRPr="00582A3B">
        <w:rPr>
          <w:rFonts w:cs="Arial"/>
          <w:sz w:val="22"/>
        </w:rPr>
        <w:t>Pelaksanaan program dan kegiatan masih berorientasi pada output dan belum selalu menunjang kinerja yang efektif dan efisien</w:t>
      </w:r>
      <w:r w:rsidR="00AE088A">
        <w:rPr>
          <w:rFonts w:cs="Arial"/>
          <w:sz w:val="22"/>
          <w:lang w:val="id-ID"/>
        </w:rPr>
        <w:t>, dan masih terdapat pelaksnaan kegiatan yang tidak dimasukkan dalam pengukuran Kinerja</w:t>
      </w:r>
      <w:r w:rsidR="00852DA5">
        <w:rPr>
          <w:rFonts w:cs="Arial"/>
          <w:sz w:val="22"/>
        </w:rPr>
        <w:t>.</w:t>
      </w:r>
    </w:p>
    <w:p w14:paraId="4E7AA202" w14:textId="075F4391" w:rsidR="00FD5850" w:rsidRDefault="00FD5850" w:rsidP="00C016DD">
      <w:pPr>
        <w:autoSpaceDE w:val="0"/>
        <w:autoSpaceDN w:val="0"/>
        <w:adjustRightInd w:val="0"/>
        <w:spacing w:after="0" w:line="360" w:lineRule="auto"/>
        <w:ind w:left="1800" w:firstLine="907"/>
        <w:jc w:val="both"/>
        <w:rPr>
          <w:rFonts w:cs="Arial"/>
          <w:sz w:val="22"/>
        </w:rPr>
      </w:pPr>
      <w:r w:rsidRPr="00582A3B">
        <w:rPr>
          <w:rFonts w:cs="Arial"/>
          <w:sz w:val="22"/>
        </w:rPr>
        <w:t>Pengukuran kinerja belum dilakukan secara memadai, karena pelaksanaan program dan kegiatan masih bersifat rutin dan formalitas belum berdasarkan perencanaan yang berorientasi hasil dan kinerja yang efektif dan efisien. Capaian kinerja yang disajikan lebih bersifat formalitas,</w:t>
      </w:r>
      <w:r w:rsidR="00AE088A">
        <w:rPr>
          <w:rFonts w:cs="Arial"/>
          <w:sz w:val="22"/>
          <w:lang w:val="id-ID"/>
        </w:rPr>
        <w:t xml:space="preserve"> pengukuran </w:t>
      </w:r>
      <w:r w:rsidR="00AE088A">
        <w:rPr>
          <w:rFonts w:cs="Arial"/>
          <w:sz w:val="22"/>
          <w:lang w:val="id-ID"/>
        </w:rPr>
        <w:lastRenderedPageBreak/>
        <w:t>Kinerja belum dilakukan secara berkala (bulanan/triwulan</w:t>
      </w:r>
      <w:r w:rsidR="00BC2364">
        <w:rPr>
          <w:rFonts w:cs="Arial"/>
          <w:sz w:val="22"/>
          <w:lang w:val="id-ID"/>
        </w:rPr>
        <w:t>) guna dijadikan dasar strategi selanjutnya dalam mencapai kenerja yang efektif dan efisien</w:t>
      </w:r>
      <w:r w:rsidRPr="00582A3B">
        <w:rPr>
          <w:rFonts w:cs="Arial"/>
          <w:sz w:val="22"/>
        </w:rPr>
        <w:t>.</w:t>
      </w:r>
    </w:p>
    <w:p w14:paraId="6CAFB710" w14:textId="5710565A" w:rsidR="00BC2364" w:rsidRPr="00BC2364" w:rsidRDefault="00BC2364" w:rsidP="00C016DD">
      <w:pPr>
        <w:autoSpaceDE w:val="0"/>
        <w:autoSpaceDN w:val="0"/>
        <w:adjustRightInd w:val="0"/>
        <w:spacing w:after="0" w:line="360" w:lineRule="auto"/>
        <w:ind w:left="1800" w:firstLine="907"/>
        <w:jc w:val="both"/>
        <w:rPr>
          <w:rFonts w:cs="Arial"/>
          <w:sz w:val="22"/>
          <w:lang w:val="id-ID"/>
        </w:rPr>
      </w:pPr>
      <w:r>
        <w:rPr>
          <w:rFonts w:cs="Arial"/>
          <w:sz w:val="22"/>
          <w:lang w:val="id-ID"/>
        </w:rPr>
        <w:t>Laporan Kinerja yang dibuat belum menginformasikan secara detil dan rinci tentang capaian Kinerja dan dilengkapi data dukung pencpaian kinerja dan dasar dasar perhitungan capaian Kinerja.</w:t>
      </w:r>
    </w:p>
    <w:p w14:paraId="041DE1D3" w14:textId="754D850D" w:rsidR="00C016DD" w:rsidRPr="00852DA5" w:rsidRDefault="00FD5850" w:rsidP="006C752F">
      <w:pPr>
        <w:autoSpaceDE w:val="0"/>
        <w:autoSpaceDN w:val="0"/>
        <w:adjustRightInd w:val="0"/>
        <w:spacing w:after="0" w:line="360" w:lineRule="auto"/>
        <w:ind w:left="1800" w:firstLine="907"/>
        <w:jc w:val="both"/>
        <w:rPr>
          <w:rFonts w:cs="Arial"/>
          <w:sz w:val="22"/>
          <w:shd w:val="clear" w:color="auto" w:fill="FFFFFF"/>
        </w:rPr>
      </w:pPr>
      <w:r w:rsidRPr="00582A3B">
        <w:rPr>
          <w:rFonts w:cs="Arial"/>
          <w:sz w:val="22"/>
          <w:shd w:val="clear" w:color="auto" w:fill="FFFFFF"/>
        </w:rPr>
        <w:t xml:space="preserve">Untuk itu </w:t>
      </w:r>
      <w:r w:rsidR="004D2719">
        <w:rPr>
          <w:rFonts w:eastAsia="Times New Roman" w:cs="Arial"/>
          <w:sz w:val="22"/>
        </w:rPr>
        <w:t>Badan Penanggulangan Bencana Daerah</w:t>
      </w:r>
      <w:r w:rsidRPr="00582A3B">
        <w:rPr>
          <w:rFonts w:cs="Arial"/>
          <w:sz w:val="22"/>
          <w:shd w:val="clear" w:color="auto" w:fill="FFFFFF"/>
        </w:rPr>
        <w:t xml:space="preserve"> perlu </w:t>
      </w:r>
      <w:r w:rsidR="00C016DD" w:rsidRPr="00582A3B">
        <w:rPr>
          <w:rFonts w:cs="Arial"/>
          <w:sz w:val="22"/>
          <w:shd w:val="clear" w:color="auto" w:fill="FFFFFF"/>
        </w:rPr>
        <w:t xml:space="preserve">untuk fokus pada </w:t>
      </w:r>
      <w:r w:rsidRPr="00582A3B">
        <w:rPr>
          <w:rFonts w:cs="Arial"/>
          <w:sz w:val="22"/>
          <w:shd w:val="clear" w:color="auto" w:fill="FFFFFF"/>
        </w:rPr>
        <w:t xml:space="preserve">perbaikan kualitas perencanaan, </w:t>
      </w:r>
      <w:r w:rsidR="00BC2364" w:rsidRPr="00BC2364">
        <w:rPr>
          <w:rFonts w:cs="Arial"/>
          <w:sz w:val="22"/>
          <w:shd w:val="clear" w:color="auto" w:fill="FFFFFF"/>
        </w:rPr>
        <w:t>lebih mencakup seluruh Tupoksi, serta IKU yang ingin dicapai harus tertuang didalam indikator Program dan Kegiatan</w:t>
      </w:r>
      <w:r w:rsidR="00BC2364">
        <w:rPr>
          <w:rFonts w:cs="Arial"/>
          <w:sz w:val="22"/>
          <w:shd w:val="clear" w:color="auto" w:fill="FFFFFF"/>
          <w:lang w:val="id-ID"/>
        </w:rPr>
        <w:t xml:space="preserve">, </w:t>
      </w:r>
      <w:r w:rsidR="00BC2364" w:rsidRPr="00BC2364">
        <w:rPr>
          <w:rFonts w:cs="Arial"/>
          <w:sz w:val="22"/>
          <w:shd w:val="clear" w:color="auto" w:fill="FFFFFF"/>
          <w:lang w:val="id-ID"/>
        </w:rPr>
        <w:t>Perencaan Kinerja di buat dan dimanfaatkan mewujaudkan hasil yang berkelanjutan dan berkesinambungan, dari perencanaan yang ada belum ada termaktub hasil yang ingin dicapai secara berkelanjutan</w:t>
      </w:r>
      <w:r w:rsidR="00BC2364">
        <w:rPr>
          <w:rFonts w:cs="Arial"/>
          <w:sz w:val="22"/>
          <w:shd w:val="clear" w:color="auto" w:fill="FFFFFF"/>
          <w:lang w:val="id-ID"/>
        </w:rPr>
        <w:t xml:space="preserve">, </w:t>
      </w:r>
      <w:r w:rsidRPr="00582A3B">
        <w:rPr>
          <w:rFonts w:cs="Arial"/>
          <w:sz w:val="22"/>
          <w:shd w:val="clear" w:color="auto" w:fill="FFFFFF"/>
        </w:rPr>
        <w:t>menyusun pengukuran kinerja yang memadai, melakukan evaluasi kinerja secara berkala dan menyusun laporan kinerja de</w:t>
      </w:r>
      <w:r w:rsidR="006C752F" w:rsidRPr="00582A3B">
        <w:rPr>
          <w:rFonts w:cs="Arial"/>
          <w:sz w:val="22"/>
          <w:shd w:val="clear" w:color="auto" w:fill="FFFFFF"/>
        </w:rPr>
        <w:t>ngan penyajian data yang andal</w:t>
      </w:r>
      <w:r w:rsidR="00BC2364">
        <w:rPr>
          <w:rFonts w:cs="Arial"/>
          <w:sz w:val="22"/>
          <w:shd w:val="clear" w:color="auto" w:fill="FFFFFF"/>
          <w:lang w:val="id-ID"/>
        </w:rPr>
        <w:t xml:space="preserve">, dan agar </w:t>
      </w:r>
      <w:r w:rsidR="00BC2364" w:rsidRPr="00BC2364">
        <w:rPr>
          <w:rFonts w:cs="Arial"/>
          <w:sz w:val="22"/>
          <w:shd w:val="clear" w:color="auto" w:fill="FFFFFF"/>
          <w:lang w:val="id-ID"/>
        </w:rPr>
        <w:t>pengukuran kinerja dilakukan secara berkala (Bulanan, triwulanan) untuk mewujudkan kinerja secara efektif dan efisien</w:t>
      </w:r>
      <w:r w:rsidR="00852DA5">
        <w:rPr>
          <w:rFonts w:cs="Arial"/>
          <w:sz w:val="22"/>
          <w:shd w:val="clear" w:color="auto" w:fill="FFFFFF"/>
        </w:rPr>
        <w:t>.</w:t>
      </w:r>
    </w:p>
    <w:p w14:paraId="4E85E2E3" w14:textId="77777777" w:rsidR="005B268E" w:rsidRPr="00FD5850" w:rsidRDefault="005B268E" w:rsidP="00FD5850">
      <w:pPr>
        <w:autoSpaceDE w:val="0"/>
        <w:autoSpaceDN w:val="0"/>
        <w:adjustRightInd w:val="0"/>
        <w:spacing w:after="0" w:line="360" w:lineRule="auto"/>
        <w:ind w:left="1800" w:firstLine="907"/>
        <w:jc w:val="both"/>
        <w:rPr>
          <w:rFonts w:cs="Arial"/>
          <w:color w:val="000000"/>
          <w:sz w:val="22"/>
        </w:rPr>
      </w:pPr>
    </w:p>
    <w:p w14:paraId="49C8340D" w14:textId="30332C79" w:rsidR="001D621B" w:rsidRPr="001D621B" w:rsidRDefault="001D621B" w:rsidP="001D621B">
      <w:pPr>
        <w:pStyle w:val="ListParagraph"/>
        <w:numPr>
          <w:ilvl w:val="0"/>
          <w:numId w:val="1"/>
        </w:numPr>
        <w:autoSpaceDE w:val="0"/>
        <w:autoSpaceDN w:val="0"/>
        <w:adjustRightInd w:val="0"/>
        <w:spacing w:after="0" w:line="360" w:lineRule="auto"/>
        <w:ind w:left="1800" w:hanging="357"/>
        <w:jc w:val="both"/>
        <w:rPr>
          <w:color w:val="000000"/>
          <w:sz w:val="22"/>
        </w:rPr>
      </w:pPr>
      <w:r w:rsidRPr="001D621B">
        <w:rPr>
          <w:b/>
          <w:color w:val="000000"/>
          <w:sz w:val="22"/>
        </w:rPr>
        <w:t>Tindak Lanjut Hasil Evaluasi Tahun Sebelumnya</w:t>
      </w:r>
    </w:p>
    <w:p w14:paraId="1B4C695C" w14:textId="02CA0B75" w:rsidR="00B07FF7" w:rsidRDefault="00EF3F93" w:rsidP="00B07FF7">
      <w:pPr>
        <w:autoSpaceDE w:val="0"/>
        <w:autoSpaceDN w:val="0"/>
        <w:adjustRightInd w:val="0"/>
        <w:spacing w:after="0" w:line="360" w:lineRule="auto"/>
        <w:ind w:left="1800" w:firstLine="907"/>
        <w:jc w:val="both"/>
        <w:rPr>
          <w:rFonts w:cs="Arial"/>
          <w:sz w:val="22"/>
          <w:shd w:val="clear" w:color="auto" w:fill="FFFFFF"/>
          <w:lang w:val="id-ID"/>
        </w:rPr>
      </w:pPr>
      <w:r w:rsidRPr="00EF3F93">
        <w:rPr>
          <w:rFonts w:cs="Arial"/>
          <w:sz w:val="22"/>
          <w:shd w:val="clear" w:color="auto" w:fill="FFFFFF"/>
        </w:rPr>
        <w:t xml:space="preserve">Berdasarkan Evaluasi Akuntabilitas Kinerja terhadap </w:t>
      </w:r>
      <w:r w:rsidR="004D2719">
        <w:rPr>
          <w:rFonts w:cs="Arial"/>
          <w:sz w:val="22"/>
          <w:shd w:val="clear" w:color="auto" w:fill="FFFFFF"/>
        </w:rPr>
        <w:t>Badan Penanggulangan Bencana Daerah</w:t>
      </w:r>
      <w:r w:rsidRPr="00EF3F93">
        <w:rPr>
          <w:rFonts w:cs="Arial"/>
          <w:sz w:val="22"/>
          <w:shd w:val="clear" w:color="auto" w:fill="FFFFFF"/>
        </w:rPr>
        <w:t xml:space="preserve"> Kabupaten Tanjung Jabung Barat tahun sebelumnya mendapatkan </w:t>
      </w:r>
      <w:r w:rsidRPr="002348A5">
        <w:rPr>
          <w:rFonts w:cs="Arial"/>
          <w:sz w:val="22"/>
          <w:shd w:val="clear" w:color="auto" w:fill="FFFFFF"/>
        </w:rPr>
        <w:t xml:space="preserve">nilai </w:t>
      </w:r>
      <w:r w:rsidR="0083573F">
        <w:rPr>
          <w:rFonts w:cs="Arial"/>
          <w:sz w:val="22"/>
          <w:shd w:val="clear" w:color="auto" w:fill="FFFFFF"/>
        </w:rPr>
        <w:t>50</w:t>
      </w:r>
      <w:r w:rsidRPr="002348A5">
        <w:rPr>
          <w:rFonts w:cs="Arial"/>
          <w:sz w:val="22"/>
          <w:shd w:val="clear" w:color="auto" w:fill="FFFFFF"/>
        </w:rPr>
        <w:t>,</w:t>
      </w:r>
      <w:r w:rsidR="0083573F">
        <w:rPr>
          <w:rFonts w:cs="Arial"/>
          <w:sz w:val="22"/>
          <w:shd w:val="clear" w:color="auto" w:fill="FFFFFF"/>
        </w:rPr>
        <w:t>25</w:t>
      </w:r>
      <w:r w:rsidR="002348A5" w:rsidRPr="002348A5">
        <w:rPr>
          <w:rFonts w:cs="Arial"/>
          <w:sz w:val="22"/>
          <w:shd w:val="clear" w:color="auto" w:fill="FFFFFF"/>
          <w:lang w:val="id-ID"/>
        </w:rPr>
        <w:t xml:space="preserve"> </w:t>
      </w:r>
      <w:r w:rsidRPr="00EF3F93">
        <w:rPr>
          <w:rFonts w:cs="Arial"/>
          <w:sz w:val="22"/>
          <w:shd w:val="clear" w:color="auto" w:fill="FFFFFF"/>
        </w:rPr>
        <w:t>dengan kategori Baik</w:t>
      </w:r>
      <w:r>
        <w:rPr>
          <w:rFonts w:cs="Arial"/>
          <w:sz w:val="22"/>
          <w:shd w:val="clear" w:color="auto" w:fill="FFFFFF"/>
          <w:lang w:val="id-ID"/>
        </w:rPr>
        <w:t xml:space="preserve"> yakni</w:t>
      </w:r>
      <w:r w:rsidRPr="00EF3F93">
        <w:rPr>
          <w:rFonts w:cs="Arial"/>
          <w:sz w:val="22"/>
          <w:shd w:val="clear" w:color="auto" w:fill="FFFFFF"/>
        </w:rPr>
        <w:t xml:space="preserve"> </w:t>
      </w:r>
      <w:r>
        <w:rPr>
          <w:rFonts w:cs="Arial"/>
          <w:sz w:val="22"/>
          <w:shd w:val="clear" w:color="auto" w:fill="FFFFFF"/>
          <w:lang w:val="id-ID"/>
        </w:rPr>
        <w:t>t</w:t>
      </w:r>
      <w:r w:rsidRPr="00EF3F93">
        <w:rPr>
          <w:rFonts w:cs="Arial"/>
          <w:sz w:val="22"/>
          <w:shd w:val="clear" w:color="auto" w:fill="FFFFFF"/>
        </w:rPr>
        <w:t>erdapat gambaran bahwa AKIP sudah baik pada 1/3 unit kerja, khususnya pada unit kerja utama. Terlihat masih perlu adanya sedikit perbaikan pada unit kerja, serta komitmen dalam manajemen kinerja. Pengukuran kinerja baru dilaksanakan sampai dengan level eselon 2 / unit kerja</w:t>
      </w:r>
      <w:r>
        <w:rPr>
          <w:rFonts w:cs="Arial"/>
          <w:sz w:val="22"/>
          <w:shd w:val="clear" w:color="auto" w:fill="FFFFFF"/>
          <w:lang w:val="id-ID"/>
        </w:rPr>
        <w:t>, namun masih terdapat beberapa hal yang belum dilakukan tindak lanjut dengan rincian sebagai berikut :</w:t>
      </w:r>
    </w:p>
    <w:p w14:paraId="1C26287A" w14:textId="7EEB80CC" w:rsidR="0083573F" w:rsidRDefault="0083573F" w:rsidP="00B07FF7">
      <w:pPr>
        <w:autoSpaceDE w:val="0"/>
        <w:autoSpaceDN w:val="0"/>
        <w:adjustRightInd w:val="0"/>
        <w:spacing w:after="0" w:line="360" w:lineRule="auto"/>
        <w:ind w:left="1800" w:firstLine="907"/>
        <w:jc w:val="both"/>
        <w:rPr>
          <w:rFonts w:cs="Arial"/>
          <w:sz w:val="22"/>
          <w:shd w:val="clear" w:color="auto" w:fill="FFFFFF"/>
          <w:lang w:val="id-ID"/>
        </w:rPr>
      </w:pPr>
    </w:p>
    <w:p w14:paraId="2BB916F5" w14:textId="77777777" w:rsidR="0083573F" w:rsidRDefault="0083573F" w:rsidP="00B07FF7">
      <w:pPr>
        <w:autoSpaceDE w:val="0"/>
        <w:autoSpaceDN w:val="0"/>
        <w:adjustRightInd w:val="0"/>
        <w:spacing w:after="0" w:line="360" w:lineRule="auto"/>
        <w:ind w:left="1800" w:firstLine="907"/>
        <w:jc w:val="both"/>
        <w:rPr>
          <w:rFonts w:cs="Arial"/>
          <w:sz w:val="22"/>
          <w:shd w:val="clear" w:color="auto" w:fill="FFFFFF"/>
          <w:lang w:val="id-ID"/>
        </w:rPr>
      </w:pPr>
    </w:p>
    <w:p w14:paraId="5664A657" w14:textId="4093225D" w:rsidR="00B07FF7" w:rsidRDefault="00B07FF7" w:rsidP="00B07FF7">
      <w:pPr>
        <w:pStyle w:val="ListParagraph"/>
        <w:numPr>
          <w:ilvl w:val="0"/>
          <w:numId w:val="19"/>
        </w:numPr>
        <w:autoSpaceDE w:val="0"/>
        <w:autoSpaceDN w:val="0"/>
        <w:adjustRightInd w:val="0"/>
        <w:spacing w:after="0" w:line="360" w:lineRule="auto"/>
        <w:jc w:val="both"/>
        <w:rPr>
          <w:rFonts w:cs="Arial"/>
          <w:sz w:val="22"/>
          <w:shd w:val="clear" w:color="auto" w:fill="FFFFFF"/>
          <w:lang w:val="id-ID"/>
        </w:rPr>
      </w:pPr>
      <w:r w:rsidRPr="00B07FF7">
        <w:rPr>
          <w:rFonts w:cs="Arial"/>
          <w:sz w:val="22"/>
          <w:shd w:val="clear" w:color="auto" w:fill="FFFFFF"/>
          <w:lang w:val="id-ID"/>
        </w:rPr>
        <w:t>Perencanaan Kinerja</w:t>
      </w:r>
    </w:p>
    <w:p w14:paraId="679A16A9" w14:textId="1A193E0D" w:rsidR="00B07FF7" w:rsidRDefault="00B07FF7" w:rsidP="00B07FF7">
      <w:pPr>
        <w:pStyle w:val="ListParagraph"/>
        <w:numPr>
          <w:ilvl w:val="0"/>
          <w:numId w:val="20"/>
        </w:numPr>
        <w:autoSpaceDE w:val="0"/>
        <w:autoSpaceDN w:val="0"/>
        <w:adjustRightInd w:val="0"/>
        <w:spacing w:after="0" w:line="360" w:lineRule="auto"/>
        <w:jc w:val="both"/>
        <w:rPr>
          <w:rFonts w:cs="Arial"/>
          <w:sz w:val="22"/>
          <w:shd w:val="clear" w:color="auto" w:fill="FFFFFF"/>
          <w:lang w:val="id-ID"/>
        </w:rPr>
      </w:pPr>
      <w:r>
        <w:rPr>
          <w:rFonts w:cs="Arial"/>
          <w:sz w:val="22"/>
          <w:shd w:val="clear" w:color="auto" w:fill="FFFFFF"/>
          <w:lang w:val="id-ID"/>
        </w:rPr>
        <w:t>Implementasi Renstra</w:t>
      </w:r>
    </w:p>
    <w:p w14:paraId="556E2647" w14:textId="456579B1" w:rsidR="00B07FF7" w:rsidRDefault="00B07FF7" w:rsidP="00B07FF7">
      <w:pPr>
        <w:pStyle w:val="ListParagraph"/>
        <w:numPr>
          <w:ilvl w:val="0"/>
          <w:numId w:val="21"/>
        </w:numPr>
        <w:autoSpaceDE w:val="0"/>
        <w:autoSpaceDN w:val="0"/>
        <w:adjustRightInd w:val="0"/>
        <w:spacing w:after="0" w:line="360" w:lineRule="auto"/>
        <w:jc w:val="both"/>
        <w:rPr>
          <w:rFonts w:cs="Arial"/>
          <w:sz w:val="22"/>
          <w:shd w:val="clear" w:color="auto" w:fill="FFFFFF"/>
          <w:lang w:val="id-ID"/>
        </w:rPr>
      </w:pPr>
      <w:r>
        <w:rPr>
          <w:rFonts w:cs="Arial"/>
          <w:sz w:val="22"/>
          <w:shd w:val="clear" w:color="auto" w:fill="FFFFFF"/>
          <w:lang w:val="id-ID"/>
        </w:rPr>
        <w:t>Agar Dokumen Renstra direviu secara berkala</w:t>
      </w:r>
    </w:p>
    <w:p w14:paraId="60FA4CF9" w14:textId="69C3BF18" w:rsidR="00993569" w:rsidRDefault="00993569" w:rsidP="00993569">
      <w:pPr>
        <w:pStyle w:val="ListParagraph"/>
        <w:numPr>
          <w:ilvl w:val="0"/>
          <w:numId w:val="20"/>
        </w:numPr>
        <w:autoSpaceDE w:val="0"/>
        <w:autoSpaceDN w:val="0"/>
        <w:adjustRightInd w:val="0"/>
        <w:spacing w:after="0" w:line="360" w:lineRule="auto"/>
        <w:jc w:val="both"/>
        <w:rPr>
          <w:rFonts w:cs="Arial"/>
          <w:sz w:val="22"/>
          <w:shd w:val="clear" w:color="auto" w:fill="FFFFFF"/>
          <w:lang w:val="id-ID"/>
        </w:rPr>
      </w:pPr>
      <w:r>
        <w:rPr>
          <w:rFonts w:cs="Arial"/>
          <w:sz w:val="22"/>
          <w:shd w:val="clear" w:color="auto" w:fill="FFFFFF"/>
          <w:lang w:val="id-ID"/>
        </w:rPr>
        <w:t>Implementasi Perencanaan Kinerja Tahunan</w:t>
      </w:r>
    </w:p>
    <w:p w14:paraId="1586FA20" w14:textId="569CC6BE" w:rsidR="00993569" w:rsidRDefault="00993569" w:rsidP="00993569">
      <w:pPr>
        <w:pStyle w:val="ListParagraph"/>
        <w:numPr>
          <w:ilvl w:val="0"/>
          <w:numId w:val="21"/>
        </w:numPr>
        <w:autoSpaceDE w:val="0"/>
        <w:autoSpaceDN w:val="0"/>
        <w:adjustRightInd w:val="0"/>
        <w:spacing w:after="0" w:line="360" w:lineRule="auto"/>
        <w:jc w:val="both"/>
        <w:rPr>
          <w:rFonts w:cs="Arial"/>
          <w:sz w:val="22"/>
          <w:shd w:val="clear" w:color="auto" w:fill="FFFFFF"/>
          <w:lang w:val="id-ID"/>
        </w:rPr>
      </w:pPr>
      <w:r>
        <w:rPr>
          <w:rFonts w:cs="Arial"/>
          <w:sz w:val="22"/>
          <w:shd w:val="clear" w:color="auto" w:fill="FFFFFF"/>
          <w:lang w:val="id-ID"/>
        </w:rPr>
        <w:t xml:space="preserve">Agar </w:t>
      </w:r>
      <w:r w:rsidRPr="00B07FF7">
        <w:rPr>
          <w:rFonts w:cs="Arial"/>
          <w:sz w:val="22"/>
          <w:shd w:val="clear" w:color="auto" w:fill="FFFFFF"/>
          <w:lang w:val="id-ID"/>
        </w:rPr>
        <w:t>Target kinerja yang diperjanjikan telah digunakan untuk mengukur keberhasilan</w:t>
      </w:r>
    </w:p>
    <w:p w14:paraId="57815A56" w14:textId="6804724C" w:rsidR="00993569" w:rsidRDefault="00993569" w:rsidP="00993569">
      <w:pPr>
        <w:pStyle w:val="ListParagraph"/>
        <w:numPr>
          <w:ilvl w:val="0"/>
          <w:numId w:val="19"/>
        </w:numPr>
        <w:autoSpaceDE w:val="0"/>
        <w:autoSpaceDN w:val="0"/>
        <w:adjustRightInd w:val="0"/>
        <w:spacing w:after="0" w:line="360" w:lineRule="auto"/>
        <w:jc w:val="both"/>
        <w:rPr>
          <w:rFonts w:cs="Arial"/>
          <w:sz w:val="22"/>
          <w:shd w:val="clear" w:color="auto" w:fill="FFFFFF"/>
          <w:lang w:val="id-ID"/>
        </w:rPr>
      </w:pPr>
      <w:r>
        <w:rPr>
          <w:rFonts w:cs="Arial"/>
          <w:sz w:val="22"/>
          <w:shd w:val="clear" w:color="auto" w:fill="FFFFFF"/>
          <w:lang w:val="id-ID"/>
        </w:rPr>
        <w:t>Pengukuran Kinerja</w:t>
      </w:r>
    </w:p>
    <w:p w14:paraId="0DA1C114" w14:textId="31346AC7" w:rsidR="00993569" w:rsidRDefault="00993569" w:rsidP="00993569">
      <w:pPr>
        <w:pStyle w:val="ListParagraph"/>
        <w:numPr>
          <w:ilvl w:val="0"/>
          <w:numId w:val="23"/>
        </w:numPr>
        <w:autoSpaceDE w:val="0"/>
        <w:autoSpaceDN w:val="0"/>
        <w:adjustRightInd w:val="0"/>
        <w:spacing w:after="0" w:line="360" w:lineRule="auto"/>
        <w:jc w:val="both"/>
        <w:rPr>
          <w:rFonts w:cs="Arial"/>
          <w:sz w:val="22"/>
          <w:shd w:val="clear" w:color="auto" w:fill="FFFFFF"/>
          <w:lang w:val="id-ID"/>
        </w:rPr>
      </w:pPr>
      <w:r>
        <w:rPr>
          <w:rFonts w:cs="Arial"/>
          <w:sz w:val="22"/>
          <w:shd w:val="clear" w:color="auto" w:fill="FFFFFF"/>
          <w:lang w:val="id-ID"/>
        </w:rPr>
        <w:t>Kualitas Pengukuran</w:t>
      </w:r>
    </w:p>
    <w:p w14:paraId="42F11A93" w14:textId="095C14B8" w:rsidR="00993569" w:rsidRDefault="00993569" w:rsidP="00993569">
      <w:pPr>
        <w:pStyle w:val="ListParagraph"/>
        <w:numPr>
          <w:ilvl w:val="0"/>
          <w:numId w:val="21"/>
        </w:numPr>
        <w:autoSpaceDE w:val="0"/>
        <w:autoSpaceDN w:val="0"/>
        <w:adjustRightInd w:val="0"/>
        <w:spacing w:after="0" w:line="360" w:lineRule="auto"/>
        <w:jc w:val="both"/>
        <w:rPr>
          <w:rFonts w:cs="Arial"/>
          <w:sz w:val="22"/>
          <w:shd w:val="clear" w:color="auto" w:fill="FFFFFF"/>
          <w:lang w:val="id-ID"/>
        </w:rPr>
      </w:pPr>
      <w:r>
        <w:rPr>
          <w:rFonts w:cs="Arial"/>
          <w:sz w:val="22"/>
          <w:shd w:val="clear" w:color="auto" w:fill="FFFFFF"/>
          <w:lang w:val="id-ID"/>
        </w:rPr>
        <w:t xml:space="preserve">Agar </w:t>
      </w:r>
      <w:r w:rsidRPr="00B07FF7">
        <w:rPr>
          <w:rFonts w:cs="Arial"/>
          <w:sz w:val="22"/>
          <w:shd w:val="clear" w:color="auto" w:fill="FFFFFF"/>
          <w:lang w:val="id-ID"/>
        </w:rPr>
        <w:t>Ukuran (Indikator) kinerja eselon III dan IV telah memenuhi kriteria indikator kinerja yang baik</w:t>
      </w:r>
    </w:p>
    <w:p w14:paraId="2C9398EF" w14:textId="061B269B" w:rsidR="00993569" w:rsidRDefault="00993569" w:rsidP="00993569">
      <w:pPr>
        <w:pStyle w:val="ListParagraph"/>
        <w:numPr>
          <w:ilvl w:val="0"/>
          <w:numId w:val="21"/>
        </w:numPr>
        <w:autoSpaceDE w:val="0"/>
        <w:autoSpaceDN w:val="0"/>
        <w:adjustRightInd w:val="0"/>
        <w:spacing w:after="0" w:line="360" w:lineRule="auto"/>
        <w:jc w:val="both"/>
        <w:rPr>
          <w:rFonts w:cs="Arial"/>
          <w:sz w:val="22"/>
          <w:shd w:val="clear" w:color="auto" w:fill="FFFFFF"/>
          <w:lang w:val="id-ID"/>
        </w:rPr>
      </w:pPr>
      <w:r>
        <w:rPr>
          <w:rFonts w:cs="Arial"/>
          <w:sz w:val="22"/>
          <w:shd w:val="clear" w:color="auto" w:fill="FFFFFF"/>
          <w:lang w:val="id-ID"/>
        </w:rPr>
        <w:t xml:space="preserve">Agar </w:t>
      </w:r>
      <w:r w:rsidRPr="00B07FF7">
        <w:rPr>
          <w:rFonts w:cs="Arial"/>
          <w:sz w:val="22"/>
          <w:shd w:val="clear" w:color="auto" w:fill="FFFFFF"/>
          <w:lang w:val="id-ID"/>
        </w:rPr>
        <w:t>Indikator kinerja eselon III dan IV telah selaras dengan indikator kinerja atasannya</w:t>
      </w:r>
    </w:p>
    <w:p w14:paraId="5AA4AD19" w14:textId="2F43881C" w:rsidR="00993569" w:rsidRDefault="00993569" w:rsidP="00993569">
      <w:pPr>
        <w:pStyle w:val="ListParagraph"/>
        <w:numPr>
          <w:ilvl w:val="0"/>
          <w:numId w:val="21"/>
        </w:numPr>
        <w:autoSpaceDE w:val="0"/>
        <w:autoSpaceDN w:val="0"/>
        <w:adjustRightInd w:val="0"/>
        <w:spacing w:after="0" w:line="360" w:lineRule="auto"/>
        <w:jc w:val="both"/>
        <w:rPr>
          <w:rFonts w:cs="Arial"/>
          <w:sz w:val="22"/>
          <w:shd w:val="clear" w:color="auto" w:fill="FFFFFF"/>
          <w:lang w:val="id-ID"/>
        </w:rPr>
      </w:pPr>
      <w:r>
        <w:rPr>
          <w:rFonts w:cs="Arial"/>
          <w:sz w:val="22"/>
          <w:shd w:val="clear" w:color="auto" w:fill="FFFFFF"/>
          <w:lang w:val="id-ID"/>
        </w:rPr>
        <w:t xml:space="preserve">Agar </w:t>
      </w:r>
      <w:r w:rsidRPr="00993569">
        <w:rPr>
          <w:rFonts w:cs="Arial"/>
          <w:sz w:val="22"/>
          <w:shd w:val="clear" w:color="auto" w:fill="FFFFFF"/>
          <w:lang w:val="id-ID"/>
        </w:rPr>
        <w:t>Pengukuran kinerja sudah dilakukan secara berjenjang</w:t>
      </w:r>
    </w:p>
    <w:p w14:paraId="4CC96493" w14:textId="17E5F7F3" w:rsidR="00993569" w:rsidRDefault="00993569" w:rsidP="00993569">
      <w:pPr>
        <w:pStyle w:val="ListParagraph"/>
        <w:numPr>
          <w:ilvl w:val="0"/>
          <w:numId w:val="21"/>
        </w:numPr>
        <w:autoSpaceDE w:val="0"/>
        <w:autoSpaceDN w:val="0"/>
        <w:adjustRightInd w:val="0"/>
        <w:spacing w:after="0" w:line="360" w:lineRule="auto"/>
        <w:jc w:val="both"/>
        <w:rPr>
          <w:rFonts w:cs="Arial"/>
          <w:sz w:val="22"/>
          <w:shd w:val="clear" w:color="auto" w:fill="FFFFFF"/>
          <w:lang w:val="id-ID"/>
        </w:rPr>
      </w:pPr>
      <w:r>
        <w:rPr>
          <w:rFonts w:cs="Arial"/>
          <w:sz w:val="22"/>
          <w:shd w:val="clear" w:color="auto" w:fill="FFFFFF"/>
          <w:lang w:val="id-ID"/>
        </w:rPr>
        <w:t xml:space="preserve">Agar </w:t>
      </w:r>
      <w:r w:rsidRPr="00993569">
        <w:rPr>
          <w:rFonts w:cs="Arial"/>
          <w:sz w:val="22"/>
          <w:shd w:val="clear" w:color="auto" w:fill="FFFFFF"/>
          <w:lang w:val="id-ID"/>
        </w:rPr>
        <w:t>Pengumpulan data kinerja atas Rencana Aksi dilakukan secara berkala (bulanan/triwulanan/semester)</w:t>
      </w:r>
    </w:p>
    <w:p w14:paraId="6C65ED95" w14:textId="521B26F9" w:rsidR="00993569" w:rsidRDefault="00993569" w:rsidP="00993569">
      <w:pPr>
        <w:pStyle w:val="ListParagraph"/>
        <w:numPr>
          <w:ilvl w:val="0"/>
          <w:numId w:val="21"/>
        </w:numPr>
        <w:autoSpaceDE w:val="0"/>
        <w:autoSpaceDN w:val="0"/>
        <w:adjustRightInd w:val="0"/>
        <w:spacing w:after="0" w:line="360" w:lineRule="auto"/>
        <w:jc w:val="both"/>
        <w:rPr>
          <w:rFonts w:cs="Arial"/>
          <w:sz w:val="22"/>
          <w:shd w:val="clear" w:color="auto" w:fill="FFFFFF"/>
          <w:lang w:val="id-ID"/>
        </w:rPr>
      </w:pPr>
      <w:r>
        <w:rPr>
          <w:rFonts w:cs="Arial"/>
          <w:sz w:val="22"/>
          <w:shd w:val="clear" w:color="auto" w:fill="FFFFFF"/>
          <w:lang w:val="id-ID"/>
        </w:rPr>
        <w:t xml:space="preserve">Agar </w:t>
      </w:r>
      <w:r w:rsidRPr="00993569">
        <w:rPr>
          <w:rFonts w:cs="Arial"/>
          <w:sz w:val="22"/>
          <w:shd w:val="clear" w:color="auto" w:fill="FFFFFF"/>
          <w:lang w:val="id-ID"/>
        </w:rPr>
        <w:t>Pengukuran kinerja sudah dikembangkan menggunakan teknologi informasi</w:t>
      </w:r>
    </w:p>
    <w:p w14:paraId="76B3009C" w14:textId="53188538" w:rsidR="00993569" w:rsidRDefault="00993569" w:rsidP="00993569">
      <w:pPr>
        <w:pStyle w:val="ListParagraph"/>
        <w:numPr>
          <w:ilvl w:val="0"/>
          <w:numId w:val="23"/>
        </w:numPr>
        <w:autoSpaceDE w:val="0"/>
        <w:autoSpaceDN w:val="0"/>
        <w:adjustRightInd w:val="0"/>
        <w:spacing w:after="0" w:line="360" w:lineRule="auto"/>
        <w:jc w:val="both"/>
        <w:rPr>
          <w:rFonts w:cs="Arial"/>
          <w:sz w:val="22"/>
          <w:shd w:val="clear" w:color="auto" w:fill="FFFFFF"/>
          <w:lang w:val="id-ID"/>
        </w:rPr>
      </w:pPr>
      <w:r>
        <w:rPr>
          <w:rFonts w:cs="Arial"/>
          <w:sz w:val="22"/>
          <w:shd w:val="clear" w:color="auto" w:fill="FFFFFF"/>
          <w:lang w:val="id-ID"/>
        </w:rPr>
        <w:lastRenderedPageBreak/>
        <w:t>Implementasi Pengukuran</w:t>
      </w:r>
    </w:p>
    <w:p w14:paraId="6EBBA6B5" w14:textId="18EE59E7" w:rsidR="00993569" w:rsidRDefault="00993569" w:rsidP="00993569">
      <w:pPr>
        <w:pStyle w:val="ListParagraph"/>
        <w:numPr>
          <w:ilvl w:val="0"/>
          <w:numId w:val="21"/>
        </w:numPr>
        <w:autoSpaceDE w:val="0"/>
        <w:autoSpaceDN w:val="0"/>
        <w:adjustRightInd w:val="0"/>
        <w:spacing w:after="0" w:line="360" w:lineRule="auto"/>
        <w:jc w:val="both"/>
        <w:rPr>
          <w:rFonts w:cs="Arial"/>
          <w:sz w:val="22"/>
          <w:shd w:val="clear" w:color="auto" w:fill="FFFFFF"/>
          <w:lang w:val="id-ID"/>
        </w:rPr>
      </w:pPr>
      <w:r>
        <w:rPr>
          <w:rFonts w:cs="Arial"/>
          <w:sz w:val="22"/>
          <w:shd w:val="clear" w:color="auto" w:fill="FFFFFF"/>
          <w:lang w:val="id-ID"/>
        </w:rPr>
        <w:t xml:space="preserve">Agar </w:t>
      </w:r>
      <w:r w:rsidRPr="00993569">
        <w:rPr>
          <w:rFonts w:cs="Arial"/>
          <w:sz w:val="22"/>
          <w:shd w:val="clear" w:color="auto" w:fill="FFFFFF"/>
          <w:lang w:val="id-ID"/>
        </w:rPr>
        <w:t>IKU telah dimanfaatkan untuk penilaian kinerja</w:t>
      </w:r>
    </w:p>
    <w:p w14:paraId="0AFBACB1" w14:textId="2761B45C" w:rsidR="00993569" w:rsidRDefault="00993569" w:rsidP="00993569">
      <w:pPr>
        <w:pStyle w:val="ListParagraph"/>
        <w:numPr>
          <w:ilvl w:val="0"/>
          <w:numId w:val="21"/>
        </w:numPr>
        <w:autoSpaceDE w:val="0"/>
        <w:autoSpaceDN w:val="0"/>
        <w:adjustRightInd w:val="0"/>
        <w:spacing w:after="0" w:line="360" w:lineRule="auto"/>
        <w:jc w:val="both"/>
        <w:rPr>
          <w:rFonts w:cs="Arial"/>
          <w:sz w:val="22"/>
          <w:shd w:val="clear" w:color="auto" w:fill="FFFFFF"/>
          <w:lang w:val="id-ID"/>
        </w:rPr>
      </w:pPr>
      <w:r>
        <w:rPr>
          <w:rFonts w:cs="Arial"/>
          <w:sz w:val="22"/>
          <w:shd w:val="clear" w:color="auto" w:fill="FFFFFF"/>
          <w:lang w:val="id-ID"/>
        </w:rPr>
        <w:t xml:space="preserve">Agar </w:t>
      </w:r>
      <w:r w:rsidRPr="00993569">
        <w:rPr>
          <w:rFonts w:cs="Arial"/>
          <w:sz w:val="22"/>
          <w:shd w:val="clear" w:color="auto" w:fill="FFFFFF"/>
          <w:lang w:val="id-ID"/>
        </w:rPr>
        <w:t>Target kinerja eselon III dan IV telah dimonitor pencapaiannya</w:t>
      </w:r>
    </w:p>
    <w:p w14:paraId="6A510203" w14:textId="1F77A8BA" w:rsidR="00993569" w:rsidRDefault="00993569" w:rsidP="00993569">
      <w:pPr>
        <w:pStyle w:val="ListParagraph"/>
        <w:numPr>
          <w:ilvl w:val="0"/>
          <w:numId w:val="21"/>
        </w:numPr>
        <w:autoSpaceDE w:val="0"/>
        <w:autoSpaceDN w:val="0"/>
        <w:adjustRightInd w:val="0"/>
        <w:spacing w:after="0" w:line="360" w:lineRule="auto"/>
        <w:jc w:val="both"/>
        <w:rPr>
          <w:rFonts w:cs="Arial"/>
          <w:sz w:val="22"/>
          <w:shd w:val="clear" w:color="auto" w:fill="FFFFFF"/>
          <w:lang w:val="id-ID"/>
        </w:rPr>
      </w:pPr>
      <w:r>
        <w:rPr>
          <w:rFonts w:cs="Arial"/>
          <w:sz w:val="22"/>
          <w:shd w:val="clear" w:color="auto" w:fill="FFFFFF"/>
          <w:lang w:val="id-ID"/>
        </w:rPr>
        <w:t xml:space="preserve">Agar </w:t>
      </w:r>
      <w:r w:rsidRPr="00993569">
        <w:rPr>
          <w:rFonts w:cs="Arial"/>
          <w:sz w:val="22"/>
          <w:shd w:val="clear" w:color="auto" w:fill="FFFFFF"/>
          <w:lang w:val="id-ID"/>
        </w:rPr>
        <w:t>Pengukuran kinerja atas Rencana Aksi digunakan untuk pengendalian dan pemantauan kinerja secara berkala</w:t>
      </w:r>
    </w:p>
    <w:p w14:paraId="4C90B259" w14:textId="19BBB316" w:rsidR="00863630" w:rsidRDefault="00863630" w:rsidP="00863630">
      <w:pPr>
        <w:pStyle w:val="ListParagraph"/>
        <w:numPr>
          <w:ilvl w:val="0"/>
          <w:numId w:val="23"/>
        </w:numPr>
        <w:autoSpaceDE w:val="0"/>
        <w:autoSpaceDN w:val="0"/>
        <w:adjustRightInd w:val="0"/>
        <w:spacing w:after="0" w:line="360" w:lineRule="auto"/>
        <w:jc w:val="both"/>
        <w:rPr>
          <w:rFonts w:cs="Arial"/>
          <w:sz w:val="22"/>
          <w:shd w:val="clear" w:color="auto" w:fill="FFFFFF"/>
          <w:lang w:val="id-ID"/>
        </w:rPr>
      </w:pPr>
      <w:r>
        <w:rPr>
          <w:rFonts w:cs="Arial"/>
          <w:sz w:val="22"/>
          <w:shd w:val="clear" w:color="auto" w:fill="FFFFFF"/>
          <w:lang w:val="id-ID"/>
        </w:rPr>
        <w:t>Penyajian Informasi Kinerja</w:t>
      </w:r>
    </w:p>
    <w:p w14:paraId="50D21381" w14:textId="08174A47" w:rsidR="00863630" w:rsidRDefault="00863630" w:rsidP="00863630">
      <w:pPr>
        <w:pStyle w:val="ListParagraph"/>
        <w:numPr>
          <w:ilvl w:val="0"/>
          <w:numId w:val="21"/>
        </w:numPr>
        <w:autoSpaceDE w:val="0"/>
        <w:autoSpaceDN w:val="0"/>
        <w:adjustRightInd w:val="0"/>
        <w:spacing w:after="0" w:line="360" w:lineRule="auto"/>
        <w:jc w:val="both"/>
        <w:rPr>
          <w:rFonts w:cs="Arial"/>
          <w:sz w:val="22"/>
          <w:shd w:val="clear" w:color="auto" w:fill="FFFFFF"/>
          <w:lang w:val="id-ID"/>
        </w:rPr>
      </w:pPr>
      <w:r>
        <w:rPr>
          <w:rFonts w:cs="Arial"/>
          <w:sz w:val="22"/>
          <w:shd w:val="clear" w:color="auto" w:fill="FFFFFF"/>
          <w:lang w:val="id-ID"/>
        </w:rPr>
        <w:t xml:space="preserve">Agar </w:t>
      </w:r>
      <w:r w:rsidRPr="00863630">
        <w:rPr>
          <w:rFonts w:cs="Arial"/>
          <w:sz w:val="22"/>
          <w:shd w:val="clear" w:color="auto" w:fill="FFFFFF"/>
          <w:lang w:val="id-ID"/>
        </w:rPr>
        <w:t>Laporan Kinerja menyajikan pembandingan data kinerja yang memadai antara realisasi tahun ini dengan realisasi tahun sebelumnya dan pembandingan lain yang diperlukan</w:t>
      </w:r>
    </w:p>
    <w:p w14:paraId="00892B43" w14:textId="650EC12E" w:rsidR="00863630" w:rsidRDefault="00863630" w:rsidP="00863630">
      <w:pPr>
        <w:pStyle w:val="ListParagraph"/>
        <w:numPr>
          <w:ilvl w:val="0"/>
          <w:numId w:val="21"/>
        </w:numPr>
        <w:autoSpaceDE w:val="0"/>
        <w:autoSpaceDN w:val="0"/>
        <w:adjustRightInd w:val="0"/>
        <w:spacing w:after="0" w:line="360" w:lineRule="auto"/>
        <w:jc w:val="both"/>
        <w:rPr>
          <w:rFonts w:cs="Arial"/>
          <w:sz w:val="22"/>
          <w:shd w:val="clear" w:color="auto" w:fill="FFFFFF"/>
          <w:lang w:val="id-ID"/>
        </w:rPr>
      </w:pPr>
      <w:r>
        <w:rPr>
          <w:rFonts w:cs="Arial"/>
          <w:sz w:val="22"/>
          <w:shd w:val="clear" w:color="auto" w:fill="FFFFFF"/>
          <w:lang w:val="id-ID"/>
        </w:rPr>
        <w:t xml:space="preserve">Agar </w:t>
      </w:r>
      <w:r w:rsidRPr="00863630">
        <w:rPr>
          <w:rFonts w:cs="Arial"/>
          <w:sz w:val="22"/>
          <w:shd w:val="clear" w:color="auto" w:fill="FFFFFF"/>
          <w:lang w:val="id-ID"/>
        </w:rPr>
        <w:t>Laporan Kinerja menyajikan informasi tentang analisis efisiensi penggunaan sumber daya</w:t>
      </w:r>
    </w:p>
    <w:p w14:paraId="0215F58E" w14:textId="71E7D86D" w:rsidR="00863630" w:rsidRDefault="00863630" w:rsidP="00863630">
      <w:pPr>
        <w:pStyle w:val="ListParagraph"/>
        <w:numPr>
          <w:ilvl w:val="0"/>
          <w:numId w:val="21"/>
        </w:numPr>
        <w:autoSpaceDE w:val="0"/>
        <w:autoSpaceDN w:val="0"/>
        <w:adjustRightInd w:val="0"/>
        <w:spacing w:after="0" w:line="360" w:lineRule="auto"/>
        <w:jc w:val="both"/>
        <w:rPr>
          <w:rFonts w:cs="Arial"/>
          <w:sz w:val="22"/>
          <w:shd w:val="clear" w:color="auto" w:fill="FFFFFF"/>
          <w:lang w:val="id-ID"/>
        </w:rPr>
      </w:pPr>
      <w:r>
        <w:rPr>
          <w:rFonts w:cs="Arial"/>
          <w:sz w:val="22"/>
          <w:shd w:val="clear" w:color="auto" w:fill="FFFFFF"/>
          <w:lang w:val="id-ID"/>
        </w:rPr>
        <w:t xml:space="preserve">Agar </w:t>
      </w:r>
      <w:r w:rsidRPr="00863630">
        <w:rPr>
          <w:rFonts w:cs="Arial"/>
          <w:sz w:val="22"/>
          <w:shd w:val="clear" w:color="auto" w:fill="FFFFFF"/>
          <w:lang w:val="id-ID"/>
        </w:rPr>
        <w:t>Laporan Kinerja menyajikan informasi keuangan yang terkait dengan pencapaian sasaran kinerja instansi</w:t>
      </w:r>
    </w:p>
    <w:p w14:paraId="6B8970E4" w14:textId="6666B047" w:rsidR="00863630" w:rsidRDefault="00863630" w:rsidP="00863630">
      <w:pPr>
        <w:pStyle w:val="ListParagraph"/>
        <w:numPr>
          <w:ilvl w:val="0"/>
          <w:numId w:val="21"/>
        </w:numPr>
        <w:autoSpaceDE w:val="0"/>
        <w:autoSpaceDN w:val="0"/>
        <w:adjustRightInd w:val="0"/>
        <w:spacing w:after="0" w:line="360" w:lineRule="auto"/>
        <w:jc w:val="both"/>
        <w:rPr>
          <w:rFonts w:cs="Arial"/>
          <w:sz w:val="22"/>
          <w:shd w:val="clear" w:color="auto" w:fill="FFFFFF"/>
          <w:lang w:val="id-ID"/>
        </w:rPr>
      </w:pPr>
      <w:r>
        <w:rPr>
          <w:rFonts w:cs="Arial"/>
          <w:sz w:val="22"/>
          <w:shd w:val="clear" w:color="auto" w:fill="FFFFFF"/>
          <w:lang w:val="id-ID"/>
        </w:rPr>
        <w:t xml:space="preserve">Agar </w:t>
      </w:r>
      <w:r w:rsidRPr="00863630">
        <w:rPr>
          <w:rFonts w:cs="Arial"/>
          <w:sz w:val="22"/>
          <w:shd w:val="clear" w:color="auto" w:fill="FFFFFF"/>
          <w:lang w:val="id-ID"/>
        </w:rPr>
        <w:t>Informasi kinerja dalam Laporan Kinerja dapat diandalkan</w:t>
      </w:r>
    </w:p>
    <w:p w14:paraId="0C85762D" w14:textId="5E246BA5" w:rsidR="00863630" w:rsidRDefault="00863630" w:rsidP="00863630">
      <w:pPr>
        <w:pStyle w:val="ListParagraph"/>
        <w:numPr>
          <w:ilvl w:val="0"/>
          <w:numId w:val="23"/>
        </w:numPr>
        <w:autoSpaceDE w:val="0"/>
        <w:autoSpaceDN w:val="0"/>
        <w:adjustRightInd w:val="0"/>
        <w:spacing w:after="0" w:line="360" w:lineRule="auto"/>
        <w:jc w:val="both"/>
        <w:rPr>
          <w:rFonts w:cs="Arial"/>
          <w:sz w:val="22"/>
          <w:shd w:val="clear" w:color="auto" w:fill="FFFFFF"/>
          <w:lang w:val="id-ID"/>
        </w:rPr>
      </w:pPr>
      <w:r>
        <w:rPr>
          <w:rFonts w:cs="Arial"/>
          <w:sz w:val="22"/>
          <w:shd w:val="clear" w:color="auto" w:fill="FFFFFF"/>
          <w:lang w:val="id-ID"/>
        </w:rPr>
        <w:t>Pemanfaatan Informasi Kinerja</w:t>
      </w:r>
    </w:p>
    <w:p w14:paraId="0701B8C8" w14:textId="22317D42" w:rsidR="00863630" w:rsidRDefault="00863630" w:rsidP="00863630">
      <w:pPr>
        <w:pStyle w:val="ListParagraph"/>
        <w:numPr>
          <w:ilvl w:val="0"/>
          <w:numId w:val="21"/>
        </w:numPr>
        <w:autoSpaceDE w:val="0"/>
        <w:autoSpaceDN w:val="0"/>
        <w:adjustRightInd w:val="0"/>
        <w:spacing w:after="0" w:line="360" w:lineRule="auto"/>
        <w:jc w:val="both"/>
        <w:rPr>
          <w:rFonts w:cs="Arial"/>
          <w:sz w:val="22"/>
          <w:shd w:val="clear" w:color="auto" w:fill="FFFFFF"/>
          <w:lang w:val="id-ID"/>
        </w:rPr>
      </w:pPr>
      <w:r>
        <w:rPr>
          <w:rFonts w:cs="Arial"/>
          <w:sz w:val="22"/>
          <w:shd w:val="clear" w:color="auto" w:fill="FFFFFF"/>
          <w:lang w:val="id-ID"/>
        </w:rPr>
        <w:t xml:space="preserve">Agar </w:t>
      </w:r>
      <w:r w:rsidRPr="00863630">
        <w:rPr>
          <w:rFonts w:cs="Arial"/>
          <w:sz w:val="22"/>
          <w:shd w:val="clear" w:color="auto" w:fill="FFFFFF"/>
          <w:lang w:val="id-ID"/>
        </w:rPr>
        <w:t>Informasi yang disajikan telah digunakan dalam perbaikan perencanaan</w:t>
      </w:r>
    </w:p>
    <w:p w14:paraId="5F9F22FE" w14:textId="6DE767E5" w:rsidR="00863630" w:rsidRDefault="00863630" w:rsidP="00863630">
      <w:pPr>
        <w:pStyle w:val="ListParagraph"/>
        <w:numPr>
          <w:ilvl w:val="0"/>
          <w:numId w:val="21"/>
        </w:numPr>
        <w:autoSpaceDE w:val="0"/>
        <w:autoSpaceDN w:val="0"/>
        <w:adjustRightInd w:val="0"/>
        <w:spacing w:after="0" w:line="360" w:lineRule="auto"/>
        <w:jc w:val="both"/>
        <w:rPr>
          <w:rFonts w:cs="Arial"/>
          <w:sz w:val="22"/>
          <w:shd w:val="clear" w:color="auto" w:fill="FFFFFF"/>
          <w:lang w:val="id-ID"/>
        </w:rPr>
      </w:pPr>
      <w:r>
        <w:rPr>
          <w:rFonts w:cs="Arial"/>
          <w:sz w:val="22"/>
          <w:shd w:val="clear" w:color="auto" w:fill="FFFFFF"/>
          <w:lang w:val="id-ID"/>
        </w:rPr>
        <w:t xml:space="preserve">Agar </w:t>
      </w:r>
      <w:r w:rsidRPr="00863630">
        <w:rPr>
          <w:rFonts w:cs="Arial"/>
          <w:sz w:val="22"/>
          <w:shd w:val="clear" w:color="auto" w:fill="FFFFFF"/>
          <w:lang w:val="id-ID"/>
        </w:rPr>
        <w:t>Informasi yang disajikan telah digunakan untuk menilai dan memperbaiki pelaksanaan program dan kegiatan organisasi</w:t>
      </w:r>
    </w:p>
    <w:p w14:paraId="6189A251" w14:textId="0FDFE717" w:rsidR="00863630" w:rsidRDefault="00863630" w:rsidP="00863630">
      <w:pPr>
        <w:pStyle w:val="ListParagraph"/>
        <w:numPr>
          <w:ilvl w:val="0"/>
          <w:numId w:val="21"/>
        </w:numPr>
        <w:autoSpaceDE w:val="0"/>
        <w:autoSpaceDN w:val="0"/>
        <w:adjustRightInd w:val="0"/>
        <w:spacing w:after="0" w:line="360" w:lineRule="auto"/>
        <w:jc w:val="both"/>
        <w:rPr>
          <w:rFonts w:cs="Arial"/>
          <w:sz w:val="22"/>
          <w:shd w:val="clear" w:color="auto" w:fill="FFFFFF"/>
          <w:lang w:val="id-ID"/>
        </w:rPr>
      </w:pPr>
      <w:r>
        <w:rPr>
          <w:rFonts w:cs="Arial"/>
          <w:sz w:val="22"/>
          <w:shd w:val="clear" w:color="auto" w:fill="FFFFFF"/>
          <w:lang w:val="id-ID"/>
        </w:rPr>
        <w:t xml:space="preserve">Agar </w:t>
      </w:r>
      <w:r w:rsidRPr="00863630">
        <w:rPr>
          <w:rFonts w:cs="Arial"/>
          <w:sz w:val="22"/>
          <w:shd w:val="clear" w:color="auto" w:fill="FFFFFF"/>
          <w:lang w:val="id-ID"/>
        </w:rPr>
        <w:t>Informasi yang disajikan telah digunakan untuk peningkatan kinerja</w:t>
      </w:r>
    </w:p>
    <w:p w14:paraId="1BB10632" w14:textId="49942911" w:rsidR="00863630" w:rsidRDefault="00863630" w:rsidP="00863630">
      <w:pPr>
        <w:pStyle w:val="ListParagraph"/>
        <w:numPr>
          <w:ilvl w:val="0"/>
          <w:numId w:val="21"/>
        </w:numPr>
        <w:autoSpaceDE w:val="0"/>
        <w:autoSpaceDN w:val="0"/>
        <w:adjustRightInd w:val="0"/>
        <w:spacing w:after="0" w:line="360" w:lineRule="auto"/>
        <w:jc w:val="both"/>
        <w:rPr>
          <w:rFonts w:cs="Arial"/>
          <w:sz w:val="22"/>
          <w:shd w:val="clear" w:color="auto" w:fill="FFFFFF"/>
          <w:lang w:val="id-ID"/>
        </w:rPr>
      </w:pPr>
      <w:r w:rsidRPr="00863630">
        <w:rPr>
          <w:rFonts w:cs="Arial"/>
          <w:sz w:val="22"/>
          <w:shd w:val="clear" w:color="auto" w:fill="FFFFFF"/>
          <w:lang w:val="id-ID"/>
        </w:rPr>
        <w:t>Informasi yang disajikan telah digunakan untuk penilaian kinerja</w:t>
      </w:r>
    </w:p>
    <w:p w14:paraId="53F8435F" w14:textId="58BE7932" w:rsidR="00863630" w:rsidRDefault="00863630" w:rsidP="00863630">
      <w:pPr>
        <w:pStyle w:val="ListParagraph"/>
        <w:numPr>
          <w:ilvl w:val="0"/>
          <w:numId w:val="19"/>
        </w:numPr>
        <w:autoSpaceDE w:val="0"/>
        <w:autoSpaceDN w:val="0"/>
        <w:adjustRightInd w:val="0"/>
        <w:spacing w:after="0" w:line="360" w:lineRule="auto"/>
        <w:jc w:val="both"/>
        <w:rPr>
          <w:rFonts w:cs="Arial"/>
          <w:sz w:val="22"/>
          <w:shd w:val="clear" w:color="auto" w:fill="FFFFFF"/>
          <w:lang w:val="id-ID"/>
        </w:rPr>
      </w:pPr>
      <w:r>
        <w:rPr>
          <w:rFonts w:cs="Arial"/>
          <w:sz w:val="22"/>
          <w:shd w:val="clear" w:color="auto" w:fill="FFFFFF"/>
          <w:lang w:val="id-ID"/>
        </w:rPr>
        <w:t>Evaluasi Internal</w:t>
      </w:r>
    </w:p>
    <w:p w14:paraId="1E3C47B0" w14:textId="29F0468D" w:rsidR="00863630" w:rsidRDefault="00863630" w:rsidP="00863630">
      <w:pPr>
        <w:pStyle w:val="ListParagraph"/>
        <w:numPr>
          <w:ilvl w:val="0"/>
          <w:numId w:val="25"/>
        </w:numPr>
        <w:autoSpaceDE w:val="0"/>
        <w:autoSpaceDN w:val="0"/>
        <w:adjustRightInd w:val="0"/>
        <w:spacing w:after="0" w:line="360" w:lineRule="auto"/>
        <w:jc w:val="both"/>
        <w:rPr>
          <w:rFonts w:cs="Arial"/>
          <w:sz w:val="22"/>
          <w:shd w:val="clear" w:color="auto" w:fill="FFFFFF"/>
          <w:lang w:val="id-ID"/>
        </w:rPr>
      </w:pPr>
      <w:r>
        <w:rPr>
          <w:rFonts w:cs="Arial"/>
          <w:sz w:val="22"/>
          <w:shd w:val="clear" w:color="auto" w:fill="FFFFFF"/>
          <w:lang w:val="id-ID"/>
        </w:rPr>
        <w:t xml:space="preserve">Pemenuhan </w:t>
      </w:r>
      <w:r w:rsidR="002348A5">
        <w:rPr>
          <w:rFonts w:cs="Arial"/>
          <w:sz w:val="22"/>
          <w:shd w:val="clear" w:color="auto" w:fill="FFFFFF"/>
          <w:lang w:val="id-ID"/>
        </w:rPr>
        <w:t>Evaluasi</w:t>
      </w:r>
    </w:p>
    <w:p w14:paraId="01CF4673" w14:textId="0F28966E" w:rsidR="002348A5" w:rsidRDefault="002348A5" w:rsidP="002348A5">
      <w:pPr>
        <w:pStyle w:val="ListParagraph"/>
        <w:numPr>
          <w:ilvl w:val="0"/>
          <w:numId w:val="21"/>
        </w:numPr>
        <w:autoSpaceDE w:val="0"/>
        <w:autoSpaceDN w:val="0"/>
        <w:adjustRightInd w:val="0"/>
        <w:spacing w:after="0" w:line="360" w:lineRule="auto"/>
        <w:jc w:val="both"/>
        <w:rPr>
          <w:rFonts w:cs="Arial"/>
          <w:sz w:val="22"/>
          <w:shd w:val="clear" w:color="auto" w:fill="FFFFFF"/>
          <w:lang w:val="id-ID"/>
        </w:rPr>
      </w:pPr>
      <w:r>
        <w:rPr>
          <w:rFonts w:cs="Arial"/>
          <w:sz w:val="22"/>
          <w:shd w:val="clear" w:color="auto" w:fill="FFFFFF"/>
          <w:lang w:val="id-ID"/>
        </w:rPr>
        <w:t xml:space="preserve">Agar </w:t>
      </w:r>
      <w:r w:rsidRPr="002348A5">
        <w:rPr>
          <w:rFonts w:cs="Arial"/>
          <w:sz w:val="22"/>
          <w:shd w:val="clear" w:color="auto" w:fill="FFFFFF"/>
          <w:lang w:val="id-ID"/>
        </w:rPr>
        <w:t>Terdapat pemantauan mengenai kemajuan pencapaian kinerja beserta hambatannya</w:t>
      </w:r>
    </w:p>
    <w:p w14:paraId="231FBC80" w14:textId="1C239A59" w:rsidR="002348A5" w:rsidRDefault="002348A5" w:rsidP="002348A5">
      <w:pPr>
        <w:pStyle w:val="ListParagraph"/>
        <w:numPr>
          <w:ilvl w:val="0"/>
          <w:numId w:val="25"/>
        </w:numPr>
        <w:autoSpaceDE w:val="0"/>
        <w:autoSpaceDN w:val="0"/>
        <w:adjustRightInd w:val="0"/>
        <w:spacing w:after="0" w:line="360" w:lineRule="auto"/>
        <w:jc w:val="both"/>
        <w:rPr>
          <w:rFonts w:cs="Arial"/>
          <w:sz w:val="22"/>
          <w:shd w:val="clear" w:color="auto" w:fill="FFFFFF"/>
          <w:lang w:val="id-ID"/>
        </w:rPr>
      </w:pPr>
      <w:r>
        <w:rPr>
          <w:rFonts w:cs="Arial"/>
          <w:sz w:val="22"/>
          <w:shd w:val="clear" w:color="auto" w:fill="FFFFFF"/>
          <w:lang w:val="id-ID"/>
        </w:rPr>
        <w:t>Kualitas Evaluasi</w:t>
      </w:r>
    </w:p>
    <w:p w14:paraId="1CE5149D" w14:textId="63423AF9" w:rsidR="002348A5" w:rsidRDefault="002348A5" w:rsidP="002348A5">
      <w:pPr>
        <w:pStyle w:val="ListParagraph"/>
        <w:numPr>
          <w:ilvl w:val="0"/>
          <w:numId w:val="21"/>
        </w:numPr>
        <w:autoSpaceDE w:val="0"/>
        <w:autoSpaceDN w:val="0"/>
        <w:adjustRightInd w:val="0"/>
        <w:spacing w:after="0" w:line="360" w:lineRule="auto"/>
        <w:jc w:val="both"/>
        <w:rPr>
          <w:rFonts w:cs="Arial"/>
          <w:sz w:val="22"/>
          <w:shd w:val="clear" w:color="auto" w:fill="FFFFFF"/>
          <w:lang w:val="id-ID"/>
        </w:rPr>
      </w:pPr>
      <w:r>
        <w:rPr>
          <w:rFonts w:cs="Arial"/>
          <w:sz w:val="22"/>
          <w:shd w:val="clear" w:color="auto" w:fill="FFFFFF"/>
          <w:lang w:val="id-ID"/>
        </w:rPr>
        <w:t xml:space="preserve">Agar </w:t>
      </w:r>
      <w:r w:rsidRPr="002348A5">
        <w:rPr>
          <w:rFonts w:cs="Arial"/>
          <w:sz w:val="22"/>
          <w:shd w:val="clear" w:color="auto" w:fill="FFFFFF"/>
          <w:lang w:val="id-ID"/>
        </w:rPr>
        <w:t>Evaluasi program dilaksanakan dalam rangka menilai keberhasilan program</w:t>
      </w:r>
    </w:p>
    <w:p w14:paraId="7EDD534C" w14:textId="23927F37" w:rsidR="002348A5" w:rsidRDefault="002348A5" w:rsidP="002348A5">
      <w:pPr>
        <w:pStyle w:val="ListParagraph"/>
        <w:numPr>
          <w:ilvl w:val="0"/>
          <w:numId w:val="21"/>
        </w:numPr>
        <w:autoSpaceDE w:val="0"/>
        <w:autoSpaceDN w:val="0"/>
        <w:adjustRightInd w:val="0"/>
        <w:spacing w:after="0" w:line="360" w:lineRule="auto"/>
        <w:jc w:val="both"/>
        <w:rPr>
          <w:rFonts w:cs="Arial"/>
          <w:sz w:val="22"/>
          <w:shd w:val="clear" w:color="auto" w:fill="FFFFFF"/>
          <w:lang w:val="id-ID"/>
        </w:rPr>
      </w:pPr>
      <w:r>
        <w:rPr>
          <w:rFonts w:cs="Arial"/>
          <w:sz w:val="22"/>
          <w:shd w:val="clear" w:color="auto" w:fill="FFFFFF"/>
          <w:lang w:val="id-ID"/>
        </w:rPr>
        <w:t xml:space="preserve">Agar </w:t>
      </w:r>
      <w:r w:rsidRPr="002348A5">
        <w:rPr>
          <w:rFonts w:cs="Arial"/>
          <w:sz w:val="22"/>
          <w:shd w:val="clear" w:color="auto" w:fill="FFFFFF"/>
          <w:lang w:val="id-ID"/>
        </w:rPr>
        <w:t>Pemantauan Rencana Aksi dilaksanakan dalam rangka mengendalikan kinerja</w:t>
      </w:r>
    </w:p>
    <w:p w14:paraId="75024769" w14:textId="3D78715D" w:rsidR="002348A5" w:rsidRPr="00723A0E" w:rsidRDefault="002348A5" w:rsidP="00723A0E">
      <w:pPr>
        <w:pStyle w:val="ListParagraph"/>
        <w:numPr>
          <w:ilvl w:val="0"/>
          <w:numId w:val="21"/>
        </w:numPr>
        <w:autoSpaceDE w:val="0"/>
        <w:autoSpaceDN w:val="0"/>
        <w:adjustRightInd w:val="0"/>
        <w:spacing w:after="0" w:line="360" w:lineRule="auto"/>
        <w:jc w:val="both"/>
        <w:rPr>
          <w:rFonts w:cs="Arial"/>
          <w:sz w:val="22"/>
          <w:shd w:val="clear" w:color="auto" w:fill="FFFFFF"/>
          <w:lang w:val="id-ID"/>
        </w:rPr>
      </w:pPr>
      <w:r>
        <w:rPr>
          <w:rFonts w:cs="Arial"/>
          <w:sz w:val="22"/>
          <w:shd w:val="clear" w:color="auto" w:fill="FFFFFF"/>
          <w:lang w:val="id-ID"/>
        </w:rPr>
        <w:t xml:space="preserve">Agar </w:t>
      </w:r>
      <w:r w:rsidRPr="002348A5">
        <w:rPr>
          <w:rFonts w:cs="Arial"/>
          <w:sz w:val="22"/>
          <w:shd w:val="clear" w:color="auto" w:fill="FFFFFF"/>
          <w:lang w:val="id-ID"/>
        </w:rPr>
        <w:t>Hasil evaluasi Rencana Aksi telah menunjukkan perbaikan setiap periode</w:t>
      </w:r>
    </w:p>
    <w:p w14:paraId="0D15D129" w14:textId="3742FF6D" w:rsidR="002348A5" w:rsidRDefault="002348A5" w:rsidP="002348A5">
      <w:pPr>
        <w:pStyle w:val="ListParagraph"/>
        <w:numPr>
          <w:ilvl w:val="0"/>
          <w:numId w:val="25"/>
        </w:numPr>
        <w:autoSpaceDE w:val="0"/>
        <w:autoSpaceDN w:val="0"/>
        <w:adjustRightInd w:val="0"/>
        <w:spacing w:after="0" w:line="360" w:lineRule="auto"/>
        <w:jc w:val="both"/>
        <w:rPr>
          <w:rFonts w:cs="Arial"/>
          <w:sz w:val="22"/>
          <w:shd w:val="clear" w:color="auto" w:fill="FFFFFF"/>
          <w:lang w:val="id-ID"/>
        </w:rPr>
      </w:pPr>
      <w:r>
        <w:rPr>
          <w:rFonts w:cs="Arial"/>
          <w:sz w:val="22"/>
          <w:shd w:val="clear" w:color="auto" w:fill="FFFFFF"/>
          <w:lang w:val="id-ID"/>
        </w:rPr>
        <w:t>Pemanfaatan Evaluasi</w:t>
      </w:r>
    </w:p>
    <w:p w14:paraId="204DC28E" w14:textId="51BD7D26" w:rsidR="002348A5" w:rsidRDefault="002348A5" w:rsidP="002348A5">
      <w:pPr>
        <w:pStyle w:val="ListParagraph"/>
        <w:numPr>
          <w:ilvl w:val="0"/>
          <w:numId w:val="21"/>
        </w:numPr>
        <w:autoSpaceDE w:val="0"/>
        <w:autoSpaceDN w:val="0"/>
        <w:adjustRightInd w:val="0"/>
        <w:spacing w:after="0" w:line="360" w:lineRule="auto"/>
        <w:jc w:val="both"/>
        <w:rPr>
          <w:rFonts w:cs="Arial"/>
          <w:sz w:val="22"/>
          <w:shd w:val="clear" w:color="auto" w:fill="FFFFFF"/>
          <w:lang w:val="id-ID"/>
        </w:rPr>
      </w:pPr>
      <w:r>
        <w:rPr>
          <w:rFonts w:cs="Arial"/>
          <w:sz w:val="22"/>
          <w:shd w:val="clear" w:color="auto" w:fill="FFFFFF"/>
          <w:lang w:val="id-ID"/>
        </w:rPr>
        <w:t xml:space="preserve">Agar </w:t>
      </w:r>
      <w:r w:rsidRPr="002348A5">
        <w:rPr>
          <w:rFonts w:cs="Arial"/>
          <w:sz w:val="22"/>
          <w:shd w:val="clear" w:color="auto" w:fill="FFFFFF"/>
          <w:lang w:val="id-ID"/>
        </w:rPr>
        <w:t>Hasil evaluasi program telah ditindaklanjuti untuk perbaikan pelaksanaan program di masa yang akan datang</w:t>
      </w:r>
    </w:p>
    <w:p w14:paraId="6287C101" w14:textId="5A09FA0C" w:rsidR="002348A5" w:rsidRPr="00723A0E" w:rsidRDefault="002348A5" w:rsidP="00723A0E">
      <w:pPr>
        <w:pStyle w:val="ListParagraph"/>
        <w:numPr>
          <w:ilvl w:val="0"/>
          <w:numId w:val="21"/>
        </w:numPr>
        <w:autoSpaceDE w:val="0"/>
        <w:autoSpaceDN w:val="0"/>
        <w:adjustRightInd w:val="0"/>
        <w:spacing w:after="0" w:line="360" w:lineRule="auto"/>
        <w:jc w:val="both"/>
        <w:rPr>
          <w:rFonts w:cs="Arial"/>
          <w:sz w:val="22"/>
          <w:shd w:val="clear" w:color="auto" w:fill="FFFFFF"/>
          <w:lang w:val="id-ID"/>
        </w:rPr>
      </w:pPr>
      <w:r>
        <w:rPr>
          <w:rFonts w:cs="Arial"/>
          <w:sz w:val="22"/>
          <w:shd w:val="clear" w:color="auto" w:fill="FFFFFF"/>
          <w:lang w:val="id-ID"/>
        </w:rPr>
        <w:t xml:space="preserve">Agar </w:t>
      </w:r>
      <w:r w:rsidRPr="002348A5">
        <w:rPr>
          <w:rFonts w:cs="Arial"/>
          <w:sz w:val="22"/>
          <w:shd w:val="clear" w:color="auto" w:fill="FFFFFF"/>
          <w:lang w:val="id-ID"/>
        </w:rPr>
        <w:t>Hasil evaluasi Rencana Aksi telah ditindaklanjuti dalam bentuk langkah-langkah nyata</w:t>
      </w:r>
    </w:p>
    <w:p w14:paraId="0BC77F6E" w14:textId="0D0420F4" w:rsidR="002348A5" w:rsidRDefault="002348A5" w:rsidP="002348A5">
      <w:pPr>
        <w:pStyle w:val="ListParagraph"/>
        <w:numPr>
          <w:ilvl w:val="0"/>
          <w:numId w:val="19"/>
        </w:numPr>
        <w:autoSpaceDE w:val="0"/>
        <w:autoSpaceDN w:val="0"/>
        <w:adjustRightInd w:val="0"/>
        <w:spacing w:after="0" w:line="360" w:lineRule="auto"/>
        <w:jc w:val="both"/>
        <w:rPr>
          <w:rFonts w:cs="Arial"/>
          <w:sz w:val="22"/>
          <w:shd w:val="clear" w:color="auto" w:fill="FFFFFF"/>
          <w:lang w:val="id-ID"/>
        </w:rPr>
      </w:pPr>
      <w:r w:rsidRPr="002348A5">
        <w:rPr>
          <w:rFonts w:cs="Arial"/>
          <w:sz w:val="22"/>
          <w:shd w:val="clear" w:color="auto" w:fill="FFFFFF"/>
          <w:lang w:val="id-ID"/>
        </w:rPr>
        <w:t>Pencapaian Sasaran/Kinerja Organisas</w:t>
      </w:r>
      <w:r>
        <w:rPr>
          <w:rFonts w:cs="Arial"/>
          <w:sz w:val="22"/>
          <w:shd w:val="clear" w:color="auto" w:fill="FFFFFF"/>
          <w:lang w:val="id-ID"/>
        </w:rPr>
        <w:t>i</w:t>
      </w:r>
    </w:p>
    <w:p w14:paraId="7270DF18" w14:textId="1D91CAB0" w:rsidR="002348A5" w:rsidRDefault="002348A5" w:rsidP="002348A5">
      <w:pPr>
        <w:pStyle w:val="ListParagraph"/>
        <w:numPr>
          <w:ilvl w:val="0"/>
          <w:numId w:val="26"/>
        </w:numPr>
        <w:autoSpaceDE w:val="0"/>
        <w:autoSpaceDN w:val="0"/>
        <w:adjustRightInd w:val="0"/>
        <w:spacing w:after="0" w:line="360" w:lineRule="auto"/>
        <w:jc w:val="both"/>
        <w:rPr>
          <w:rFonts w:cs="Arial"/>
          <w:sz w:val="22"/>
          <w:shd w:val="clear" w:color="auto" w:fill="FFFFFF"/>
          <w:lang w:val="id-ID"/>
        </w:rPr>
      </w:pPr>
      <w:r w:rsidRPr="002348A5">
        <w:rPr>
          <w:rFonts w:cs="Arial"/>
          <w:sz w:val="22"/>
          <w:shd w:val="clear" w:color="auto" w:fill="FFFFFF"/>
          <w:lang w:val="id-ID"/>
        </w:rPr>
        <w:lastRenderedPageBreak/>
        <w:t>Kinerja Yang Dilaporkan (Output)</w:t>
      </w:r>
    </w:p>
    <w:p w14:paraId="7D197CAE" w14:textId="2FA15278" w:rsidR="002348A5" w:rsidRPr="002348A5" w:rsidRDefault="002348A5" w:rsidP="002348A5">
      <w:pPr>
        <w:pStyle w:val="ListParagraph"/>
        <w:numPr>
          <w:ilvl w:val="0"/>
          <w:numId w:val="21"/>
        </w:numPr>
        <w:autoSpaceDE w:val="0"/>
        <w:autoSpaceDN w:val="0"/>
        <w:adjustRightInd w:val="0"/>
        <w:spacing w:after="0" w:line="360" w:lineRule="auto"/>
        <w:jc w:val="both"/>
        <w:rPr>
          <w:rFonts w:cs="Arial"/>
          <w:sz w:val="22"/>
          <w:shd w:val="clear" w:color="auto" w:fill="FFFFFF"/>
          <w:lang w:val="id-ID"/>
        </w:rPr>
      </w:pPr>
      <w:r>
        <w:rPr>
          <w:rFonts w:cs="Arial"/>
          <w:sz w:val="22"/>
          <w:shd w:val="clear" w:color="auto" w:fill="FFFFFF"/>
          <w:lang w:val="id-ID"/>
        </w:rPr>
        <w:t xml:space="preserve">Agar </w:t>
      </w:r>
      <w:r w:rsidRPr="002348A5">
        <w:rPr>
          <w:rFonts w:cs="Arial"/>
          <w:sz w:val="22"/>
          <w:shd w:val="clear" w:color="auto" w:fill="FFFFFF"/>
          <w:lang w:val="id-ID"/>
        </w:rPr>
        <w:t>Informasi mengenai kinerja dapat diandalkan</w:t>
      </w:r>
    </w:p>
    <w:p w14:paraId="5195D3FD" w14:textId="081942D7" w:rsidR="00EF3F93" w:rsidRPr="00EF3F93" w:rsidRDefault="00EF3F93" w:rsidP="00EF3F93">
      <w:pPr>
        <w:spacing w:after="0" w:line="240" w:lineRule="auto"/>
        <w:rPr>
          <w:rFonts w:eastAsia="Times New Roman" w:cs="Arial"/>
          <w:sz w:val="22"/>
        </w:rPr>
      </w:pPr>
    </w:p>
    <w:p w14:paraId="5D6B4BA9" w14:textId="77777777" w:rsidR="009E59DD" w:rsidRDefault="009E59DD" w:rsidP="001D621B">
      <w:pPr>
        <w:autoSpaceDE w:val="0"/>
        <w:autoSpaceDN w:val="0"/>
        <w:adjustRightInd w:val="0"/>
        <w:spacing w:after="0" w:line="360" w:lineRule="auto"/>
        <w:rPr>
          <w:color w:val="000000"/>
          <w:sz w:val="22"/>
        </w:rPr>
      </w:pPr>
    </w:p>
    <w:p w14:paraId="7802EFF2" w14:textId="00E3F641" w:rsidR="00EB2DB0" w:rsidRPr="00EB2DB0" w:rsidRDefault="00EB2DB0" w:rsidP="00F35354">
      <w:pPr>
        <w:pStyle w:val="ListParagraph"/>
        <w:numPr>
          <w:ilvl w:val="0"/>
          <w:numId w:val="5"/>
        </w:numPr>
        <w:autoSpaceDE w:val="0"/>
        <w:autoSpaceDN w:val="0"/>
        <w:adjustRightInd w:val="0"/>
        <w:spacing w:after="0" w:line="360" w:lineRule="auto"/>
        <w:ind w:left="1440" w:hanging="360"/>
        <w:jc w:val="both"/>
        <w:rPr>
          <w:b/>
          <w:color w:val="000000"/>
          <w:sz w:val="22"/>
        </w:rPr>
      </w:pPr>
      <w:r w:rsidRPr="00EB2DB0">
        <w:rPr>
          <w:b/>
          <w:color w:val="000000"/>
          <w:sz w:val="22"/>
        </w:rPr>
        <w:t>GAMBARAN HASIL EVALUASI</w:t>
      </w:r>
    </w:p>
    <w:p w14:paraId="381F5437" w14:textId="76DE4A6A" w:rsidR="00C9250B" w:rsidRPr="00807B4C" w:rsidRDefault="00EB2DB0" w:rsidP="00F35354">
      <w:pPr>
        <w:pStyle w:val="ListParagraph"/>
        <w:numPr>
          <w:ilvl w:val="0"/>
          <w:numId w:val="7"/>
        </w:numPr>
        <w:autoSpaceDE w:val="0"/>
        <w:autoSpaceDN w:val="0"/>
        <w:adjustRightInd w:val="0"/>
        <w:spacing w:after="0" w:line="360" w:lineRule="auto"/>
        <w:ind w:left="1800"/>
        <w:jc w:val="both"/>
        <w:rPr>
          <w:rFonts w:cs="Arial"/>
          <w:b/>
          <w:color w:val="000000"/>
          <w:sz w:val="22"/>
        </w:rPr>
      </w:pPr>
      <w:r w:rsidRPr="00EB2DB0">
        <w:rPr>
          <w:rStyle w:val="fontstyle01"/>
          <w:rFonts w:ascii="Arial" w:hAnsi="Arial" w:cs="Arial"/>
          <w:b/>
          <w:sz w:val="22"/>
          <w:szCs w:val="22"/>
        </w:rPr>
        <w:t>Kondisi, berupa gambaran baik maupun catatan kekurangan tentang</w:t>
      </w:r>
      <w:r w:rsidRPr="00EB2DB0">
        <w:rPr>
          <w:rFonts w:cs="Arial"/>
          <w:b/>
          <w:color w:val="000000"/>
          <w:sz w:val="22"/>
        </w:rPr>
        <w:t xml:space="preserve"> </w:t>
      </w:r>
      <w:r w:rsidRPr="00EB2DB0">
        <w:rPr>
          <w:rStyle w:val="fontstyle01"/>
          <w:rFonts w:ascii="Arial" w:hAnsi="Arial" w:cs="Arial"/>
          <w:b/>
          <w:sz w:val="22"/>
          <w:szCs w:val="22"/>
        </w:rPr>
        <w:t>kondisi sebelum, sesudah, serta dampak keberhasilan pada:</w:t>
      </w:r>
    </w:p>
    <w:p w14:paraId="76D427D9" w14:textId="0D4E4939" w:rsidR="00807B4C" w:rsidRPr="00C9250B" w:rsidRDefault="00807B4C" w:rsidP="00807B4C">
      <w:pPr>
        <w:pStyle w:val="ListParagraph"/>
        <w:autoSpaceDE w:val="0"/>
        <w:autoSpaceDN w:val="0"/>
        <w:adjustRightInd w:val="0"/>
        <w:spacing w:after="0" w:line="360" w:lineRule="auto"/>
        <w:ind w:left="1800" w:firstLine="907"/>
        <w:jc w:val="both"/>
        <w:rPr>
          <w:color w:val="000000"/>
          <w:sz w:val="22"/>
        </w:rPr>
      </w:pPr>
      <w:r w:rsidRPr="00807B4C">
        <w:rPr>
          <w:rStyle w:val="fontstyle01"/>
          <w:rFonts w:ascii="Arial" w:hAnsi="Arial" w:cs="Arial"/>
          <w:sz w:val="22"/>
          <w:szCs w:val="22"/>
        </w:rPr>
        <w:t>Nilai hasil akhir dari penjumlahan komponen-komponen</w:t>
      </w:r>
      <w:r w:rsidRPr="00807B4C">
        <w:rPr>
          <w:rFonts w:cs="Arial"/>
          <w:color w:val="000000"/>
          <w:sz w:val="22"/>
        </w:rPr>
        <w:br/>
      </w:r>
      <w:r w:rsidRPr="00807B4C">
        <w:rPr>
          <w:rStyle w:val="fontstyle01"/>
          <w:rFonts w:ascii="Arial" w:hAnsi="Arial" w:cs="Arial"/>
          <w:sz w:val="22"/>
          <w:szCs w:val="22"/>
        </w:rPr>
        <w:t>memberikan gambaran tingkat AKIP, dengan kategori predikat sebagai</w:t>
      </w:r>
      <w:r w:rsidRPr="00807B4C">
        <w:rPr>
          <w:rFonts w:cs="Arial"/>
          <w:color w:val="000000"/>
          <w:sz w:val="22"/>
        </w:rPr>
        <w:br/>
      </w:r>
      <w:r w:rsidRPr="00807B4C">
        <w:rPr>
          <w:rStyle w:val="fontstyle01"/>
          <w:rFonts w:ascii="Arial" w:hAnsi="Arial" w:cs="Arial"/>
          <w:sz w:val="22"/>
          <w:szCs w:val="22"/>
        </w:rPr>
        <w:t>berikut:</w:t>
      </w: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350"/>
        <w:gridCol w:w="1440"/>
        <w:gridCol w:w="4381"/>
      </w:tblGrid>
      <w:tr w:rsidR="00C9250B" w:rsidRPr="00604F38" w14:paraId="18CD7954" w14:textId="77777777" w:rsidTr="00840FC0">
        <w:trPr>
          <w:trHeight w:val="431"/>
        </w:trPr>
        <w:tc>
          <w:tcPr>
            <w:tcW w:w="540" w:type="dxa"/>
            <w:shd w:val="clear" w:color="auto" w:fill="BFBFBF" w:themeFill="background1" w:themeFillShade="BF"/>
            <w:vAlign w:val="center"/>
          </w:tcPr>
          <w:p w14:paraId="24EE9B12" w14:textId="77777777" w:rsidR="00C9250B" w:rsidRPr="00807B4C" w:rsidRDefault="00C9250B" w:rsidP="00BE3CA0">
            <w:pPr>
              <w:pStyle w:val="ListParagraph"/>
              <w:autoSpaceDE w:val="0"/>
              <w:autoSpaceDN w:val="0"/>
              <w:adjustRightInd w:val="0"/>
              <w:spacing w:after="0"/>
              <w:ind w:left="0"/>
              <w:jc w:val="center"/>
              <w:rPr>
                <w:b/>
                <w:color w:val="000000"/>
                <w:sz w:val="20"/>
                <w:szCs w:val="20"/>
              </w:rPr>
            </w:pPr>
            <w:r w:rsidRPr="00807B4C">
              <w:rPr>
                <w:b/>
                <w:color w:val="000000"/>
                <w:sz w:val="20"/>
                <w:szCs w:val="20"/>
              </w:rPr>
              <w:t>No.</w:t>
            </w:r>
          </w:p>
        </w:tc>
        <w:tc>
          <w:tcPr>
            <w:tcW w:w="1350" w:type="dxa"/>
            <w:shd w:val="clear" w:color="auto" w:fill="BFBFBF" w:themeFill="background1" w:themeFillShade="BF"/>
            <w:vAlign w:val="center"/>
          </w:tcPr>
          <w:p w14:paraId="70BFDA40" w14:textId="77777777" w:rsidR="00C9250B" w:rsidRPr="00807B4C" w:rsidRDefault="00C9250B" w:rsidP="00BE3CA0">
            <w:pPr>
              <w:pStyle w:val="ListParagraph"/>
              <w:autoSpaceDE w:val="0"/>
              <w:autoSpaceDN w:val="0"/>
              <w:adjustRightInd w:val="0"/>
              <w:spacing w:after="0"/>
              <w:ind w:left="0"/>
              <w:jc w:val="center"/>
              <w:rPr>
                <w:b/>
                <w:color w:val="000000"/>
                <w:sz w:val="20"/>
                <w:szCs w:val="20"/>
              </w:rPr>
            </w:pPr>
            <w:r w:rsidRPr="00807B4C">
              <w:rPr>
                <w:b/>
                <w:color w:val="000000"/>
                <w:sz w:val="20"/>
                <w:szCs w:val="20"/>
              </w:rPr>
              <w:t>Kategori</w:t>
            </w:r>
          </w:p>
        </w:tc>
        <w:tc>
          <w:tcPr>
            <w:tcW w:w="1440" w:type="dxa"/>
            <w:shd w:val="clear" w:color="auto" w:fill="BFBFBF" w:themeFill="background1" w:themeFillShade="BF"/>
            <w:vAlign w:val="center"/>
          </w:tcPr>
          <w:p w14:paraId="0B24CBDB" w14:textId="77777777" w:rsidR="00C9250B" w:rsidRPr="00807B4C" w:rsidRDefault="00C9250B" w:rsidP="00BE3CA0">
            <w:pPr>
              <w:pStyle w:val="ListParagraph"/>
              <w:autoSpaceDE w:val="0"/>
              <w:autoSpaceDN w:val="0"/>
              <w:adjustRightInd w:val="0"/>
              <w:spacing w:after="0"/>
              <w:ind w:left="0"/>
              <w:jc w:val="center"/>
              <w:rPr>
                <w:b/>
                <w:color w:val="000000"/>
                <w:sz w:val="20"/>
                <w:szCs w:val="20"/>
              </w:rPr>
            </w:pPr>
            <w:r w:rsidRPr="00807B4C">
              <w:rPr>
                <w:b/>
                <w:color w:val="000000"/>
                <w:sz w:val="20"/>
                <w:szCs w:val="20"/>
              </w:rPr>
              <w:t>Nilai Angka</w:t>
            </w:r>
          </w:p>
        </w:tc>
        <w:tc>
          <w:tcPr>
            <w:tcW w:w="4381" w:type="dxa"/>
            <w:shd w:val="clear" w:color="auto" w:fill="BFBFBF" w:themeFill="background1" w:themeFillShade="BF"/>
            <w:vAlign w:val="center"/>
          </w:tcPr>
          <w:p w14:paraId="1DAD34C0" w14:textId="77777777" w:rsidR="00C9250B" w:rsidRPr="00807B4C" w:rsidRDefault="00C9250B" w:rsidP="00BE3CA0">
            <w:pPr>
              <w:pStyle w:val="ListParagraph"/>
              <w:autoSpaceDE w:val="0"/>
              <w:autoSpaceDN w:val="0"/>
              <w:adjustRightInd w:val="0"/>
              <w:spacing w:after="0"/>
              <w:ind w:left="0"/>
              <w:jc w:val="center"/>
              <w:rPr>
                <w:b/>
                <w:color w:val="000000"/>
                <w:sz w:val="20"/>
                <w:szCs w:val="20"/>
              </w:rPr>
            </w:pPr>
            <w:r w:rsidRPr="00807B4C">
              <w:rPr>
                <w:b/>
                <w:color w:val="000000"/>
                <w:sz w:val="20"/>
                <w:szCs w:val="20"/>
              </w:rPr>
              <w:t>Interpretasi</w:t>
            </w:r>
          </w:p>
        </w:tc>
      </w:tr>
      <w:tr w:rsidR="00C9250B" w:rsidRPr="00604F38" w14:paraId="4929DD9D" w14:textId="77777777" w:rsidTr="00840FC0">
        <w:tc>
          <w:tcPr>
            <w:tcW w:w="540" w:type="dxa"/>
            <w:shd w:val="clear" w:color="auto" w:fill="auto"/>
            <w:vAlign w:val="center"/>
          </w:tcPr>
          <w:p w14:paraId="1DB43B3F" w14:textId="77777777" w:rsidR="00C9250B" w:rsidRPr="00C9250B" w:rsidRDefault="00C9250B" w:rsidP="00BE3CA0">
            <w:pPr>
              <w:pStyle w:val="ListParagraph"/>
              <w:autoSpaceDE w:val="0"/>
              <w:autoSpaceDN w:val="0"/>
              <w:adjustRightInd w:val="0"/>
              <w:spacing w:after="0"/>
              <w:ind w:left="0"/>
              <w:jc w:val="center"/>
              <w:rPr>
                <w:color w:val="000000"/>
                <w:sz w:val="18"/>
                <w:szCs w:val="18"/>
              </w:rPr>
            </w:pPr>
            <w:r w:rsidRPr="00C9250B">
              <w:rPr>
                <w:color w:val="000000"/>
                <w:sz w:val="18"/>
                <w:szCs w:val="18"/>
              </w:rPr>
              <w:t>1</w:t>
            </w:r>
          </w:p>
        </w:tc>
        <w:tc>
          <w:tcPr>
            <w:tcW w:w="1350" w:type="dxa"/>
            <w:shd w:val="clear" w:color="auto" w:fill="auto"/>
            <w:vAlign w:val="center"/>
          </w:tcPr>
          <w:p w14:paraId="2651AE6A" w14:textId="77777777" w:rsidR="00C9250B" w:rsidRPr="00C9250B" w:rsidRDefault="00C9250B" w:rsidP="00BE3CA0">
            <w:pPr>
              <w:pStyle w:val="ListParagraph"/>
              <w:autoSpaceDE w:val="0"/>
              <w:autoSpaceDN w:val="0"/>
              <w:adjustRightInd w:val="0"/>
              <w:spacing w:after="0"/>
              <w:ind w:left="0"/>
              <w:jc w:val="center"/>
              <w:rPr>
                <w:color w:val="000000"/>
                <w:sz w:val="18"/>
                <w:szCs w:val="18"/>
              </w:rPr>
            </w:pPr>
            <w:r w:rsidRPr="00C9250B">
              <w:rPr>
                <w:color w:val="000000"/>
                <w:sz w:val="18"/>
                <w:szCs w:val="18"/>
              </w:rPr>
              <w:t>AA</w:t>
            </w:r>
          </w:p>
        </w:tc>
        <w:tc>
          <w:tcPr>
            <w:tcW w:w="1440" w:type="dxa"/>
            <w:shd w:val="clear" w:color="auto" w:fill="auto"/>
            <w:vAlign w:val="center"/>
          </w:tcPr>
          <w:p w14:paraId="269CD9C6" w14:textId="77777777" w:rsidR="00C9250B" w:rsidRPr="00C9250B" w:rsidRDefault="00C9250B" w:rsidP="00BE3CA0">
            <w:pPr>
              <w:autoSpaceDE w:val="0"/>
              <w:autoSpaceDN w:val="0"/>
              <w:adjustRightInd w:val="0"/>
              <w:spacing w:after="0"/>
              <w:jc w:val="center"/>
              <w:rPr>
                <w:color w:val="FF0000"/>
                <w:sz w:val="18"/>
                <w:szCs w:val="18"/>
              </w:rPr>
            </w:pPr>
            <w:r w:rsidRPr="009E59DD">
              <w:rPr>
                <w:sz w:val="18"/>
                <w:szCs w:val="18"/>
              </w:rPr>
              <w:t>&gt; 90 – 100</w:t>
            </w:r>
          </w:p>
        </w:tc>
        <w:tc>
          <w:tcPr>
            <w:tcW w:w="4381" w:type="dxa"/>
            <w:shd w:val="clear" w:color="auto" w:fill="auto"/>
            <w:vAlign w:val="center"/>
          </w:tcPr>
          <w:p w14:paraId="2C34FAE5" w14:textId="22135643" w:rsidR="00C9250B" w:rsidRPr="009E59DD" w:rsidRDefault="00C9250B" w:rsidP="009E59DD">
            <w:pPr>
              <w:pStyle w:val="ListParagraph"/>
              <w:autoSpaceDE w:val="0"/>
              <w:autoSpaceDN w:val="0"/>
              <w:adjustRightInd w:val="0"/>
              <w:spacing w:after="0" w:line="240" w:lineRule="auto"/>
              <w:ind w:left="0"/>
              <w:rPr>
                <w:rFonts w:cs="Arial"/>
                <w:color w:val="FF0000"/>
                <w:sz w:val="18"/>
                <w:szCs w:val="18"/>
              </w:rPr>
            </w:pPr>
            <w:r w:rsidRPr="009E59DD">
              <w:rPr>
                <w:rFonts w:cs="Arial"/>
                <w:b/>
                <w:sz w:val="18"/>
                <w:szCs w:val="18"/>
              </w:rPr>
              <w:t>Sangat Memuaskan</w:t>
            </w:r>
          </w:p>
          <w:p w14:paraId="74F81ACE" w14:textId="18F4D423" w:rsidR="009E59DD" w:rsidRDefault="009E59DD" w:rsidP="009E59DD">
            <w:pPr>
              <w:spacing w:after="0" w:line="240" w:lineRule="auto"/>
              <w:rPr>
                <w:szCs w:val="24"/>
              </w:rPr>
            </w:pPr>
            <w:r w:rsidRPr="009E59DD">
              <w:rPr>
                <w:rStyle w:val="fontstyle01"/>
                <w:rFonts w:ascii="Arial" w:hAnsi="Arial" w:cs="Arial"/>
                <w:sz w:val="18"/>
                <w:szCs w:val="18"/>
              </w:rPr>
              <w:t xml:space="preserve">Telah terwujud </w:t>
            </w:r>
            <w:r w:rsidRPr="009E59DD">
              <w:rPr>
                <w:rStyle w:val="fontstyle21"/>
                <w:rFonts w:ascii="Arial" w:hAnsi="Arial" w:cs="Arial"/>
                <w:sz w:val="18"/>
                <w:szCs w:val="18"/>
              </w:rPr>
              <w:t xml:space="preserve">Good Governance. </w:t>
            </w:r>
            <w:r w:rsidRPr="009E59DD">
              <w:rPr>
                <w:rStyle w:val="fontstyle01"/>
                <w:rFonts w:ascii="Arial" w:hAnsi="Arial" w:cs="Arial"/>
                <w:sz w:val="18"/>
                <w:szCs w:val="18"/>
              </w:rPr>
              <w:t>Seluruh kinerja</w:t>
            </w:r>
            <w:r w:rsidRPr="009E59DD">
              <w:rPr>
                <w:rFonts w:cs="Arial"/>
                <w:color w:val="000000"/>
                <w:sz w:val="18"/>
                <w:szCs w:val="18"/>
              </w:rPr>
              <w:t xml:space="preserve"> </w:t>
            </w:r>
            <w:r w:rsidRPr="009E59DD">
              <w:rPr>
                <w:rStyle w:val="fontstyle01"/>
                <w:rFonts w:ascii="Arial" w:hAnsi="Arial" w:cs="Arial"/>
                <w:sz w:val="18"/>
                <w:szCs w:val="18"/>
              </w:rPr>
              <w:t>dikelola dengan sangat memuaskan di seluruh unit</w:t>
            </w:r>
            <w:r w:rsidRPr="009E59DD">
              <w:rPr>
                <w:rFonts w:cs="Arial"/>
                <w:color w:val="000000"/>
                <w:sz w:val="18"/>
                <w:szCs w:val="18"/>
              </w:rPr>
              <w:t xml:space="preserve"> </w:t>
            </w:r>
            <w:r w:rsidRPr="009E59DD">
              <w:rPr>
                <w:rStyle w:val="fontstyle01"/>
                <w:rFonts w:ascii="Arial" w:hAnsi="Arial" w:cs="Arial"/>
                <w:sz w:val="18"/>
                <w:szCs w:val="18"/>
              </w:rPr>
              <w:t>kerja. Telah terbentuk pemerintah yang yang</w:t>
            </w:r>
            <w:r w:rsidRPr="009E59DD">
              <w:rPr>
                <w:rFonts w:cs="Arial"/>
                <w:color w:val="000000"/>
                <w:sz w:val="18"/>
                <w:szCs w:val="18"/>
              </w:rPr>
              <w:t xml:space="preserve"> </w:t>
            </w:r>
            <w:r w:rsidRPr="009E59DD">
              <w:rPr>
                <w:rStyle w:val="fontstyle01"/>
                <w:rFonts w:ascii="Arial" w:hAnsi="Arial" w:cs="Arial"/>
                <w:sz w:val="18"/>
                <w:szCs w:val="18"/>
              </w:rPr>
              <w:t>dinamis, adaptif, dan efisien (</w:t>
            </w:r>
            <w:r w:rsidRPr="009E59DD">
              <w:rPr>
                <w:rStyle w:val="fontstyle21"/>
                <w:rFonts w:ascii="Arial" w:hAnsi="Arial" w:cs="Arial"/>
                <w:sz w:val="18"/>
                <w:szCs w:val="18"/>
              </w:rPr>
              <w:t>Reform)</w:t>
            </w:r>
            <w:r w:rsidRPr="009E59DD">
              <w:rPr>
                <w:rStyle w:val="fontstyle01"/>
                <w:rFonts w:ascii="Arial" w:hAnsi="Arial" w:cs="Arial"/>
                <w:sz w:val="18"/>
                <w:szCs w:val="18"/>
              </w:rPr>
              <w:t>. Pengukuran</w:t>
            </w:r>
            <w:r w:rsidRPr="009E59DD">
              <w:rPr>
                <w:rFonts w:cs="Arial"/>
                <w:color w:val="000000"/>
                <w:sz w:val="18"/>
                <w:szCs w:val="18"/>
              </w:rPr>
              <w:t xml:space="preserve"> </w:t>
            </w:r>
            <w:r w:rsidRPr="009E59DD">
              <w:rPr>
                <w:rStyle w:val="fontstyle01"/>
                <w:rFonts w:ascii="Arial" w:hAnsi="Arial" w:cs="Arial"/>
                <w:sz w:val="18"/>
                <w:szCs w:val="18"/>
              </w:rPr>
              <w:t>kinerja telah dilakukan sampai ke level individu.</w:t>
            </w:r>
          </w:p>
          <w:p w14:paraId="6A5B3C6C" w14:textId="77777777" w:rsidR="009E59DD" w:rsidRPr="00C9250B" w:rsidRDefault="009E59DD" w:rsidP="00BE3CA0">
            <w:pPr>
              <w:pStyle w:val="ListParagraph"/>
              <w:autoSpaceDE w:val="0"/>
              <w:autoSpaceDN w:val="0"/>
              <w:adjustRightInd w:val="0"/>
              <w:spacing w:after="0"/>
              <w:ind w:left="0"/>
              <w:rPr>
                <w:color w:val="FF0000"/>
                <w:sz w:val="18"/>
                <w:szCs w:val="18"/>
              </w:rPr>
            </w:pPr>
          </w:p>
        </w:tc>
      </w:tr>
      <w:tr w:rsidR="00C9250B" w:rsidRPr="00604F38" w14:paraId="3503F701" w14:textId="77777777" w:rsidTr="00840FC0">
        <w:tc>
          <w:tcPr>
            <w:tcW w:w="540" w:type="dxa"/>
            <w:shd w:val="clear" w:color="auto" w:fill="auto"/>
            <w:vAlign w:val="center"/>
          </w:tcPr>
          <w:p w14:paraId="6627BCD4" w14:textId="77777777" w:rsidR="00C9250B" w:rsidRPr="00C9250B" w:rsidRDefault="00C9250B" w:rsidP="00BE3CA0">
            <w:pPr>
              <w:pStyle w:val="ListParagraph"/>
              <w:autoSpaceDE w:val="0"/>
              <w:autoSpaceDN w:val="0"/>
              <w:adjustRightInd w:val="0"/>
              <w:spacing w:after="0"/>
              <w:ind w:left="0"/>
              <w:jc w:val="center"/>
              <w:rPr>
                <w:sz w:val="18"/>
                <w:szCs w:val="18"/>
              </w:rPr>
            </w:pPr>
            <w:r w:rsidRPr="00C9250B">
              <w:rPr>
                <w:sz w:val="18"/>
                <w:szCs w:val="18"/>
              </w:rPr>
              <w:t>2</w:t>
            </w:r>
          </w:p>
        </w:tc>
        <w:tc>
          <w:tcPr>
            <w:tcW w:w="1350" w:type="dxa"/>
            <w:shd w:val="clear" w:color="auto" w:fill="auto"/>
            <w:vAlign w:val="center"/>
          </w:tcPr>
          <w:p w14:paraId="1D840754" w14:textId="77777777" w:rsidR="00C9250B" w:rsidRPr="00C9250B" w:rsidRDefault="00C9250B" w:rsidP="00BE3CA0">
            <w:pPr>
              <w:pStyle w:val="ListParagraph"/>
              <w:autoSpaceDE w:val="0"/>
              <w:autoSpaceDN w:val="0"/>
              <w:adjustRightInd w:val="0"/>
              <w:spacing w:after="0"/>
              <w:ind w:left="0"/>
              <w:jc w:val="center"/>
              <w:rPr>
                <w:sz w:val="18"/>
                <w:szCs w:val="18"/>
              </w:rPr>
            </w:pPr>
            <w:r w:rsidRPr="00C9250B">
              <w:rPr>
                <w:sz w:val="18"/>
                <w:szCs w:val="18"/>
              </w:rPr>
              <w:t>A</w:t>
            </w:r>
          </w:p>
        </w:tc>
        <w:tc>
          <w:tcPr>
            <w:tcW w:w="1440" w:type="dxa"/>
            <w:shd w:val="clear" w:color="auto" w:fill="auto"/>
            <w:vAlign w:val="center"/>
          </w:tcPr>
          <w:p w14:paraId="6D19F416" w14:textId="4F20923A" w:rsidR="00C9250B" w:rsidRPr="00C9250B" w:rsidRDefault="00C9250B" w:rsidP="00BE3CA0">
            <w:pPr>
              <w:autoSpaceDE w:val="0"/>
              <w:autoSpaceDN w:val="0"/>
              <w:adjustRightInd w:val="0"/>
              <w:spacing w:after="0"/>
              <w:jc w:val="center"/>
              <w:rPr>
                <w:color w:val="FF0000"/>
                <w:sz w:val="18"/>
                <w:szCs w:val="18"/>
              </w:rPr>
            </w:pPr>
            <w:r w:rsidRPr="009E59DD">
              <w:rPr>
                <w:sz w:val="18"/>
                <w:szCs w:val="18"/>
              </w:rPr>
              <w:t xml:space="preserve">&gt;  80 </w:t>
            </w:r>
            <w:r w:rsidR="004A1219">
              <w:rPr>
                <w:sz w:val="18"/>
                <w:szCs w:val="18"/>
              </w:rPr>
              <w:t>–</w:t>
            </w:r>
            <w:r w:rsidRPr="009E59DD">
              <w:rPr>
                <w:sz w:val="18"/>
                <w:szCs w:val="18"/>
              </w:rPr>
              <w:t xml:space="preserve"> 90</w:t>
            </w:r>
          </w:p>
        </w:tc>
        <w:tc>
          <w:tcPr>
            <w:tcW w:w="4381" w:type="dxa"/>
            <w:shd w:val="clear" w:color="auto" w:fill="auto"/>
            <w:vAlign w:val="center"/>
          </w:tcPr>
          <w:p w14:paraId="60DEE6B9" w14:textId="673CC9B7" w:rsidR="009E59DD" w:rsidRPr="009E59DD" w:rsidRDefault="009E59DD" w:rsidP="009E59DD">
            <w:pPr>
              <w:pStyle w:val="ListParagraph"/>
              <w:autoSpaceDE w:val="0"/>
              <w:autoSpaceDN w:val="0"/>
              <w:adjustRightInd w:val="0"/>
              <w:spacing w:after="0"/>
              <w:ind w:left="0"/>
              <w:rPr>
                <w:rFonts w:cs="Arial"/>
                <w:b/>
                <w:color w:val="FF0000"/>
                <w:sz w:val="18"/>
                <w:szCs w:val="18"/>
              </w:rPr>
            </w:pPr>
            <w:r>
              <w:rPr>
                <w:rFonts w:cs="Arial"/>
                <w:b/>
                <w:sz w:val="18"/>
                <w:szCs w:val="18"/>
              </w:rPr>
              <w:t>Memuaskan</w:t>
            </w:r>
          </w:p>
          <w:p w14:paraId="17B5D047" w14:textId="762A2D13" w:rsidR="00C9250B" w:rsidRPr="009E59DD" w:rsidRDefault="009E59DD" w:rsidP="009E59DD">
            <w:pPr>
              <w:rPr>
                <w:szCs w:val="24"/>
              </w:rPr>
            </w:pPr>
            <w:r w:rsidRPr="009E59DD">
              <w:rPr>
                <w:rStyle w:val="fontstyle01"/>
                <w:rFonts w:ascii="Arial" w:hAnsi="Arial" w:cs="Arial"/>
                <w:sz w:val="18"/>
                <w:szCs w:val="18"/>
              </w:rPr>
              <w:t>Terdapat gambaran bahwa instansi pemerintah/unit</w:t>
            </w:r>
            <w:r w:rsidRPr="009E59DD">
              <w:rPr>
                <w:rFonts w:cs="Arial"/>
                <w:color w:val="000000"/>
                <w:sz w:val="18"/>
                <w:szCs w:val="18"/>
              </w:rPr>
              <w:t xml:space="preserve"> </w:t>
            </w:r>
            <w:r w:rsidRPr="009E59DD">
              <w:rPr>
                <w:rStyle w:val="fontstyle01"/>
                <w:rFonts w:ascii="Arial" w:hAnsi="Arial" w:cs="Arial"/>
                <w:sz w:val="18"/>
                <w:szCs w:val="18"/>
              </w:rPr>
              <w:t>kerja dapat memimpin perubahan dalam</w:t>
            </w:r>
            <w:r w:rsidRPr="009E59DD">
              <w:rPr>
                <w:rFonts w:cs="Arial"/>
                <w:color w:val="000000"/>
                <w:sz w:val="18"/>
                <w:szCs w:val="18"/>
              </w:rPr>
              <w:t xml:space="preserve"> </w:t>
            </w:r>
            <w:r w:rsidRPr="009E59DD">
              <w:rPr>
                <w:rStyle w:val="fontstyle01"/>
                <w:rFonts w:ascii="Arial" w:hAnsi="Arial" w:cs="Arial"/>
                <w:sz w:val="18"/>
                <w:szCs w:val="18"/>
              </w:rPr>
              <w:t>mewujudkan pemerintahan berorientasi hasil,</w:t>
            </w:r>
            <w:r w:rsidRPr="009E59DD">
              <w:rPr>
                <w:rFonts w:cs="Arial"/>
                <w:color w:val="000000"/>
                <w:sz w:val="18"/>
                <w:szCs w:val="18"/>
              </w:rPr>
              <w:t xml:space="preserve"> </w:t>
            </w:r>
            <w:r w:rsidRPr="009E59DD">
              <w:rPr>
                <w:rStyle w:val="fontstyle01"/>
                <w:rFonts w:ascii="Arial" w:hAnsi="Arial" w:cs="Arial"/>
                <w:sz w:val="18"/>
                <w:szCs w:val="18"/>
              </w:rPr>
              <w:t>karena pengukuran kinerja telah dilakukan sampai</w:t>
            </w:r>
            <w:r w:rsidRPr="009E59DD">
              <w:rPr>
                <w:rFonts w:cs="Arial"/>
                <w:color w:val="000000"/>
                <w:sz w:val="18"/>
                <w:szCs w:val="18"/>
              </w:rPr>
              <w:t xml:space="preserve"> </w:t>
            </w:r>
            <w:r w:rsidRPr="009E59DD">
              <w:rPr>
                <w:rStyle w:val="fontstyle01"/>
                <w:rFonts w:ascii="Arial" w:hAnsi="Arial" w:cs="Arial"/>
                <w:sz w:val="18"/>
                <w:szCs w:val="18"/>
              </w:rPr>
              <w:t>ke level eselon 4/Pengawas/Subkoordinator.</w:t>
            </w:r>
          </w:p>
        </w:tc>
      </w:tr>
      <w:tr w:rsidR="00C9250B" w:rsidRPr="00604F38" w14:paraId="57DF0847" w14:textId="77777777" w:rsidTr="00840FC0">
        <w:tc>
          <w:tcPr>
            <w:tcW w:w="540" w:type="dxa"/>
            <w:shd w:val="clear" w:color="auto" w:fill="auto"/>
            <w:vAlign w:val="center"/>
          </w:tcPr>
          <w:p w14:paraId="7427B894" w14:textId="62463D98" w:rsidR="00C9250B" w:rsidRPr="00C9250B" w:rsidRDefault="00C9250B" w:rsidP="00BE3CA0">
            <w:pPr>
              <w:pStyle w:val="ListParagraph"/>
              <w:autoSpaceDE w:val="0"/>
              <w:autoSpaceDN w:val="0"/>
              <w:adjustRightInd w:val="0"/>
              <w:spacing w:after="0"/>
              <w:ind w:left="0"/>
              <w:jc w:val="center"/>
              <w:rPr>
                <w:color w:val="000000"/>
                <w:sz w:val="18"/>
                <w:szCs w:val="18"/>
              </w:rPr>
            </w:pPr>
            <w:r w:rsidRPr="00C9250B">
              <w:rPr>
                <w:color w:val="000000"/>
                <w:sz w:val="18"/>
                <w:szCs w:val="18"/>
              </w:rPr>
              <w:t>3</w:t>
            </w:r>
          </w:p>
        </w:tc>
        <w:tc>
          <w:tcPr>
            <w:tcW w:w="1350" w:type="dxa"/>
            <w:shd w:val="clear" w:color="auto" w:fill="auto"/>
            <w:vAlign w:val="center"/>
          </w:tcPr>
          <w:p w14:paraId="32E0F017" w14:textId="77777777" w:rsidR="00C9250B" w:rsidRPr="00C9250B" w:rsidRDefault="00C9250B" w:rsidP="00BE3CA0">
            <w:pPr>
              <w:pStyle w:val="ListParagraph"/>
              <w:autoSpaceDE w:val="0"/>
              <w:autoSpaceDN w:val="0"/>
              <w:adjustRightInd w:val="0"/>
              <w:spacing w:after="0"/>
              <w:ind w:left="0"/>
              <w:jc w:val="center"/>
              <w:rPr>
                <w:color w:val="000000"/>
                <w:sz w:val="18"/>
                <w:szCs w:val="18"/>
              </w:rPr>
            </w:pPr>
            <w:r w:rsidRPr="00C9250B">
              <w:rPr>
                <w:color w:val="000000"/>
                <w:sz w:val="18"/>
                <w:szCs w:val="18"/>
              </w:rPr>
              <w:t>BB</w:t>
            </w:r>
          </w:p>
        </w:tc>
        <w:tc>
          <w:tcPr>
            <w:tcW w:w="1440" w:type="dxa"/>
            <w:shd w:val="clear" w:color="auto" w:fill="auto"/>
            <w:vAlign w:val="center"/>
          </w:tcPr>
          <w:p w14:paraId="7A67729A" w14:textId="77777777" w:rsidR="00C9250B" w:rsidRPr="00C9250B" w:rsidRDefault="00C9250B" w:rsidP="00BE3CA0">
            <w:pPr>
              <w:autoSpaceDE w:val="0"/>
              <w:autoSpaceDN w:val="0"/>
              <w:adjustRightInd w:val="0"/>
              <w:spacing w:after="0"/>
              <w:jc w:val="center"/>
              <w:rPr>
                <w:color w:val="FF0000"/>
                <w:sz w:val="18"/>
                <w:szCs w:val="18"/>
              </w:rPr>
            </w:pPr>
            <w:r w:rsidRPr="009E59DD">
              <w:rPr>
                <w:sz w:val="18"/>
                <w:szCs w:val="18"/>
              </w:rPr>
              <w:t>&gt; 70 – 80</w:t>
            </w:r>
          </w:p>
        </w:tc>
        <w:tc>
          <w:tcPr>
            <w:tcW w:w="4381" w:type="dxa"/>
            <w:shd w:val="clear" w:color="auto" w:fill="auto"/>
            <w:vAlign w:val="center"/>
          </w:tcPr>
          <w:p w14:paraId="7D0AA8CD" w14:textId="4E3E49A4" w:rsidR="009E59DD" w:rsidRPr="009E59DD" w:rsidRDefault="00C9250B" w:rsidP="009E59DD">
            <w:pPr>
              <w:pStyle w:val="ListParagraph"/>
              <w:autoSpaceDE w:val="0"/>
              <w:autoSpaceDN w:val="0"/>
              <w:adjustRightInd w:val="0"/>
              <w:spacing w:after="0" w:line="240" w:lineRule="auto"/>
              <w:ind w:left="0"/>
              <w:rPr>
                <w:rFonts w:cs="Arial"/>
                <w:color w:val="FF0000"/>
                <w:sz w:val="18"/>
                <w:szCs w:val="18"/>
              </w:rPr>
            </w:pPr>
            <w:r w:rsidRPr="009E59DD">
              <w:rPr>
                <w:rFonts w:cs="Arial"/>
                <w:b/>
                <w:sz w:val="18"/>
                <w:szCs w:val="18"/>
              </w:rPr>
              <w:t>Sangat Baik</w:t>
            </w:r>
          </w:p>
          <w:p w14:paraId="7BC565FA" w14:textId="19AEAE8E" w:rsidR="009E59DD" w:rsidRPr="009E59DD" w:rsidRDefault="009E59DD" w:rsidP="009E59DD">
            <w:pPr>
              <w:spacing w:after="0" w:line="240" w:lineRule="auto"/>
              <w:rPr>
                <w:rFonts w:cs="Arial"/>
                <w:sz w:val="18"/>
                <w:szCs w:val="18"/>
              </w:rPr>
            </w:pPr>
            <w:r w:rsidRPr="009E59DD">
              <w:rPr>
                <w:rStyle w:val="fontstyle01"/>
                <w:rFonts w:ascii="Arial" w:hAnsi="Arial" w:cs="Arial"/>
                <w:sz w:val="18"/>
                <w:szCs w:val="18"/>
              </w:rPr>
              <w:t>Terdapat gambaran bahwa AKIP sangat baik pada</w:t>
            </w:r>
            <w:r>
              <w:rPr>
                <w:rFonts w:cs="Arial"/>
                <w:color w:val="000000"/>
                <w:sz w:val="18"/>
                <w:szCs w:val="18"/>
              </w:rPr>
              <w:t xml:space="preserve"> </w:t>
            </w:r>
            <w:r w:rsidRPr="009E59DD">
              <w:rPr>
                <w:rStyle w:val="fontstyle01"/>
                <w:rFonts w:ascii="Arial" w:hAnsi="Arial" w:cs="Arial"/>
                <w:sz w:val="18"/>
                <w:szCs w:val="18"/>
              </w:rPr>
              <w:t>2/3 unit kerja, baik itu unit kerja utama, maupun</w:t>
            </w:r>
            <w:r>
              <w:rPr>
                <w:rFonts w:cs="Arial"/>
                <w:color w:val="000000"/>
                <w:sz w:val="18"/>
                <w:szCs w:val="18"/>
              </w:rPr>
              <w:t xml:space="preserve"> </w:t>
            </w:r>
            <w:r w:rsidRPr="009E59DD">
              <w:rPr>
                <w:rStyle w:val="fontstyle01"/>
                <w:rFonts w:ascii="Arial" w:hAnsi="Arial" w:cs="Arial"/>
                <w:sz w:val="18"/>
                <w:szCs w:val="18"/>
              </w:rPr>
              <w:t>unit kerja pendukung. Akuntabilitas yang sangat</w:t>
            </w:r>
            <w:r>
              <w:rPr>
                <w:rFonts w:cs="Arial"/>
                <w:color w:val="000000"/>
                <w:sz w:val="18"/>
                <w:szCs w:val="18"/>
              </w:rPr>
              <w:t xml:space="preserve"> </w:t>
            </w:r>
            <w:r w:rsidRPr="009E59DD">
              <w:rPr>
                <w:rStyle w:val="fontstyle01"/>
                <w:rFonts w:ascii="Arial" w:hAnsi="Arial" w:cs="Arial"/>
                <w:sz w:val="18"/>
                <w:szCs w:val="18"/>
              </w:rPr>
              <w:t>baik ditandai dengan mulai terwujudnya efisiensi</w:t>
            </w:r>
            <w:r>
              <w:rPr>
                <w:rFonts w:cs="Arial"/>
                <w:color w:val="000000"/>
                <w:sz w:val="18"/>
                <w:szCs w:val="18"/>
              </w:rPr>
              <w:t xml:space="preserve"> </w:t>
            </w:r>
            <w:r w:rsidRPr="009E59DD">
              <w:rPr>
                <w:rStyle w:val="fontstyle01"/>
                <w:rFonts w:ascii="Arial" w:hAnsi="Arial" w:cs="Arial"/>
                <w:sz w:val="18"/>
                <w:szCs w:val="18"/>
              </w:rPr>
              <w:t>penggunaan anggaran dalam mencapai kinerja,</w:t>
            </w:r>
            <w:r>
              <w:rPr>
                <w:rFonts w:cs="Arial"/>
                <w:color w:val="000000"/>
                <w:sz w:val="18"/>
                <w:szCs w:val="18"/>
              </w:rPr>
              <w:t xml:space="preserve"> </w:t>
            </w:r>
            <w:r w:rsidRPr="009E59DD">
              <w:rPr>
                <w:rStyle w:val="fontstyle01"/>
                <w:rFonts w:ascii="Arial" w:hAnsi="Arial" w:cs="Arial"/>
                <w:sz w:val="18"/>
                <w:szCs w:val="18"/>
              </w:rPr>
              <w:t>memiliki sistem manajemen kinerja yang andal dan</w:t>
            </w:r>
            <w:r>
              <w:rPr>
                <w:rFonts w:cs="Arial"/>
                <w:sz w:val="18"/>
                <w:szCs w:val="18"/>
              </w:rPr>
              <w:t xml:space="preserve"> </w:t>
            </w:r>
            <w:r w:rsidRPr="009E59DD">
              <w:rPr>
                <w:rStyle w:val="fontstyle01"/>
                <w:rFonts w:ascii="Arial" w:hAnsi="Arial" w:cs="Arial"/>
                <w:sz w:val="18"/>
                <w:szCs w:val="18"/>
              </w:rPr>
              <w:t>berbasis teknologi informasi, serta pengukuran</w:t>
            </w:r>
            <w:r>
              <w:rPr>
                <w:rFonts w:cs="Arial"/>
                <w:color w:val="000000"/>
                <w:sz w:val="18"/>
                <w:szCs w:val="18"/>
              </w:rPr>
              <w:t xml:space="preserve"> </w:t>
            </w:r>
            <w:r w:rsidRPr="009E59DD">
              <w:rPr>
                <w:rStyle w:val="fontstyle01"/>
                <w:rFonts w:ascii="Arial" w:hAnsi="Arial" w:cs="Arial"/>
                <w:sz w:val="18"/>
                <w:szCs w:val="18"/>
              </w:rPr>
              <w:t>kinerja telah dilakukan sampai ke level eselon</w:t>
            </w:r>
            <w:r>
              <w:rPr>
                <w:rFonts w:cs="Arial"/>
                <w:color w:val="000000"/>
                <w:sz w:val="18"/>
                <w:szCs w:val="18"/>
              </w:rPr>
              <w:t xml:space="preserve"> </w:t>
            </w:r>
            <w:r w:rsidRPr="009E59DD">
              <w:rPr>
                <w:rStyle w:val="fontstyle01"/>
                <w:rFonts w:ascii="Arial" w:hAnsi="Arial" w:cs="Arial"/>
                <w:sz w:val="18"/>
                <w:szCs w:val="18"/>
              </w:rPr>
              <w:t>3/</w:t>
            </w:r>
            <w:r>
              <w:rPr>
                <w:rStyle w:val="fontstyle01"/>
                <w:rFonts w:ascii="Arial" w:hAnsi="Arial" w:cs="Arial"/>
                <w:sz w:val="18"/>
                <w:szCs w:val="18"/>
              </w:rPr>
              <w:t xml:space="preserve"> </w:t>
            </w:r>
            <w:r w:rsidRPr="009E59DD">
              <w:rPr>
                <w:rStyle w:val="fontstyle01"/>
                <w:rFonts w:ascii="Arial" w:hAnsi="Arial" w:cs="Arial"/>
                <w:sz w:val="18"/>
                <w:szCs w:val="18"/>
              </w:rPr>
              <w:t>koordinator.</w:t>
            </w:r>
          </w:p>
          <w:p w14:paraId="6DA46C63" w14:textId="2BC52839" w:rsidR="00C9250B" w:rsidRPr="00C9250B" w:rsidRDefault="00C9250B" w:rsidP="00BE3CA0">
            <w:pPr>
              <w:pStyle w:val="ListParagraph"/>
              <w:autoSpaceDE w:val="0"/>
              <w:autoSpaceDN w:val="0"/>
              <w:adjustRightInd w:val="0"/>
              <w:spacing w:after="0"/>
              <w:ind w:left="0"/>
              <w:rPr>
                <w:color w:val="FF0000"/>
                <w:sz w:val="18"/>
                <w:szCs w:val="18"/>
              </w:rPr>
            </w:pPr>
          </w:p>
        </w:tc>
      </w:tr>
      <w:tr w:rsidR="00C9250B" w:rsidRPr="00604F38" w14:paraId="7E57B287" w14:textId="77777777" w:rsidTr="00840FC0">
        <w:tc>
          <w:tcPr>
            <w:tcW w:w="540" w:type="dxa"/>
            <w:shd w:val="clear" w:color="auto" w:fill="auto"/>
            <w:vAlign w:val="center"/>
          </w:tcPr>
          <w:p w14:paraId="224D5E71" w14:textId="1CFAADB8" w:rsidR="00C9250B" w:rsidRPr="00C9250B" w:rsidRDefault="00C9250B" w:rsidP="00BE3CA0">
            <w:pPr>
              <w:pStyle w:val="ListParagraph"/>
              <w:autoSpaceDE w:val="0"/>
              <w:autoSpaceDN w:val="0"/>
              <w:adjustRightInd w:val="0"/>
              <w:spacing w:after="0"/>
              <w:ind w:left="0"/>
              <w:jc w:val="center"/>
              <w:rPr>
                <w:color w:val="000000"/>
                <w:sz w:val="18"/>
                <w:szCs w:val="18"/>
              </w:rPr>
            </w:pPr>
            <w:r w:rsidRPr="00C9250B">
              <w:rPr>
                <w:color w:val="000000"/>
                <w:sz w:val="18"/>
                <w:szCs w:val="18"/>
              </w:rPr>
              <w:t>4</w:t>
            </w:r>
          </w:p>
        </w:tc>
        <w:tc>
          <w:tcPr>
            <w:tcW w:w="1350" w:type="dxa"/>
            <w:shd w:val="clear" w:color="auto" w:fill="auto"/>
            <w:vAlign w:val="center"/>
          </w:tcPr>
          <w:p w14:paraId="0D2CD5F1" w14:textId="77777777" w:rsidR="00C9250B" w:rsidRPr="00C9250B" w:rsidRDefault="00C9250B" w:rsidP="00BE3CA0">
            <w:pPr>
              <w:pStyle w:val="ListParagraph"/>
              <w:autoSpaceDE w:val="0"/>
              <w:autoSpaceDN w:val="0"/>
              <w:adjustRightInd w:val="0"/>
              <w:spacing w:after="0"/>
              <w:ind w:left="0"/>
              <w:jc w:val="center"/>
              <w:rPr>
                <w:color w:val="000000"/>
                <w:sz w:val="18"/>
                <w:szCs w:val="18"/>
              </w:rPr>
            </w:pPr>
            <w:r w:rsidRPr="00C9250B">
              <w:rPr>
                <w:color w:val="000000"/>
                <w:sz w:val="18"/>
                <w:szCs w:val="18"/>
              </w:rPr>
              <w:t>B</w:t>
            </w:r>
          </w:p>
        </w:tc>
        <w:tc>
          <w:tcPr>
            <w:tcW w:w="1440" w:type="dxa"/>
            <w:shd w:val="clear" w:color="auto" w:fill="auto"/>
            <w:vAlign w:val="center"/>
          </w:tcPr>
          <w:p w14:paraId="0C183D92" w14:textId="77777777" w:rsidR="00C9250B" w:rsidRPr="00C9250B" w:rsidRDefault="00C9250B" w:rsidP="00BE3CA0">
            <w:pPr>
              <w:autoSpaceDE w:val="0"/>
              <w:autoSpaceDN w:val="0"/>
              <w:adjustRightInd w:val="0"/>
              <w:spacing w:after="0"/>
              <w:jc w:val="center"/>
              <w:rPr>
                <w:color w:val="FF0000"/>
                <w:sz w:val="18"/>
                <w:szCs w:val="18"/>
              </w:rPr>
            </w:pPr>
            <w:r w:rsidRPr="009E59DD">
              <w:rPr>
                <w:sz w:val="18"/>
                <w:szCs w:val="18"/>
              </w:rPr>
              <w:t>&gt; 60 – 70</w:t>
            </w:r>
          </w:p>
        </w:tc>
        <w:tc>
          <w:tcPr>
            <w:tcW w:w="4381" w:type="dxa"/>
            <w:shd w:val="clear" w:color="auto" w:fill="auto"/>
            <w:vAlign w:val="center"/>
          </w:tcPr>
          <w:p w14:paraId="609F74C1" w14:textId="77777777" w:rsidR="009E59DD" w:rsidRPr="009E59DD" w:rsidRDefault="00C9250B" w:rsidP="009E59DD">
            <w:pPr>
              <w:pStyle w:val="ListParagraph"/>
              <w:autoSpaceDE w:val="0"/>
              <w:autoSpaceDN w:val="0"/>
              <w:adjustRightInd w:val="0"/>
              <w:spacing w:after="0" w:line="240" w:lineRule="auto"/>
              <w:ind w:left="0"/>
              <w:rPr>
                <w:rFonts w:cs="Arial"/>
                <w:sz w:val="18"/>
                <w:szCs w:val="18"/>
              </w:rPr>
            </w:pPr>
            <w:r w:rsidRPr="009E59DD">
              <w:rPr>
                <w:rFonts w:cs="Arial"/>
                <w:b/>
                <w:sz w:val="18"/>
                <w:szCs w:val="18"/>
              </w:rPr>
              <w:t>Baik</w:t>
            </w:r>
          </w:p>
          <w:p w14:paraId="740D96AA" w14:textId="6690AD55" w:rsidR="009E59DD" w:rsidRDefault="009E59DD" w:rsidP="009E59DD">
            <w:pPr>
              <w:spacing w:after="0" w:line="240" w:lineRule="auto"/>
              <w:rPr>
                <w:szCs w:val="24"/>
              </w:rPr>
            </w:pPr>
            <w:r w:rsidRPr="009E59DD">
              <w:rPr>
                <w:rStyle w:val="fontstyle01"/>
                <w:rFonts w:ascii="Arial" w:hAnsi="Arial" w:cs="Arial"/>
                <w:sz w:val="18"/>
                <w:szCs w:val="18"/>
              </w:rPr>
              <w:t>Terdapat gambaran bahwa AKIP sudah baik pada</w:t>
            </w:r>
            <w:r>
              <w:rPr>
                <w:rFonts w:cs="Arial"/>
                <w:color w:val="000000"/>
                <w:sz w:val="18"/>
                <w:szCs w:val="18"/>
              </w:rPr>
              <w:t xml:space="preserve"> </w:t>
            </w:r>
            <w:r w:rsidRPr="009E59DD">
              <w:rPr>
                <w:rStyle w:val="fontstyle01"/>
                <w:rFonts w:ascii="Arial" w:hAnsi="Arial" w:cs="Arial"/>
                <w:sz w:val="18"/>
                <w:szCs w:val="18"/>
              </w:rPr>
              <w:t>1/3 unit kerja, khususnya pada unit kerja utama.</w:t>
            </w:r>
            <w:r>
              <w:rPr>
                <w:rFonts w:cs="Arial"/>
                <w:color w:val="000000"/>
                <w:sz w:val="18"/>
                <w:szCs w:val="18"/>
              </w:rPr>
              <w:t xml:space="preserve"> </w:t>
            </w:r>
            <w:r>
              <w:rPr>
                <w:rStyle w:val="fontstyle01"/>
                <w:rFonts w:ascii="Arial" w:hAnsi="Arial" w:cs="Arial"/>
                <w:sz w:val="18"/>
                <w:szCs w:val="18"/>
              </w:rPr>
              <w:t xml:space="preserve">Terlihat </w:t>
            </w:r>
            <w:r w:rsidRPr="009E59DD">
              <w:rPr>
                <w:rStyle w:val="fontstyle01"/>
                <w:rFonts w:ascii="Arial" w:hAnsi="Arial" w:cs="Arial"/>
                <w:sz w:val="18"/>
                <w:szCs w:val="18"/>
              </w:rPr>
              <w:t>masih perlu adanya sedikit perbaikan pada</w:t>
            </w:r>
            <w:r>
              <w:rPr>
                <w:rFonts w:cs="Arial"/>
                <w:color w:val="000000"/>
                <w:sz w:val="18"/>
                <w:szCs w:val="18"/>
              </w:rPr>
              <w:t xml:space="preserve"> </w:t>
            </w:r>
            <w:r w:rsidRPr="009E59DD">
              <w:rPr>
                <w:rStyle w:val="fontstyle01"/>
                <w:rFonts w:ascii="Arial" w:hAnsi="Arial" w:cs="Arial"/>
                <w:sz w:val="18"/>
                <w:szCs w:val="18"/>
              </w:rPr>
              <w:t>unit kerja, serta komitmen dalam manajemen</w:t>
            </w:r>
            <w:r>
              <w:rPr>
                <w:rFonts w:cs="Arial"/>
                <w:color w:val="000000"/>
                <w:sz w:val="18"/>
                <w:szCs w:val="18"/>
              </w:rPr>
              <w:t xml:space="preserve"> </w:t>
            </w:r>
            <w:r w:rsidRPr="009E59DD">
              <w:rPr>
                <w:rStyle w:val="fontstyle01"/>
                <w:rFonts w:ascii="Arial" w:hAnsi="Arial" w:cs="Arial"/>
                <w:sz w:val="18"/>
                <w:szCs w:val="18"/>
              </w:rPr>
              <w:t>kinerja. Pengukuran kinerja baru dilaksanakan</w:t>
            </w:r>
            <w:r>
              <w:rPr>
                <w:rFonts w:cs="Arial"/>
                <w:color w:val="000000"/>
                <w:sz w:val="18"/>
                <w:szCs w:val="18"/>
              </w:rPr>
              <w:t xml:space="preserve"> </w:t>
            </w:r>
            <w:r>
              <w:rPr>
                <w:rStyle w:val="fontstyle01"/>
                <w:rFonts w:ascii="Arial" w:hAnsi="Arial" w:cs="Arial"/>
                <w:sz w:val="18"/>
                <w:szCs w:val="18"/>
              </w:rPr>
              <w:t xml:space="preserve">sampai dengan level eselon </w:t>
            </w:r>
            <w:r w:rsidRPr="009E59DD">
              <w:rPr>
                <w:rStyle w:val="fontstyle01"/>
                <w:rFonts w:ascii="Arial" w:hAnsi="Arial" w:cs="Arial"/>
                <w:sz w:val="18"/>
                <w:szCs w:val="18"/>
              </w:rPr>
              <w:t>2</w:t>
            </w:r>
            <w:r>
              <w:rPr>
                <w:rStyle w:val="fontstyle01"/>
                <w:rFonts w:ascii="Arial" w:hAnsi="Arial" w:cs="Arial"/>
                <w:sz w:val="18"/>
                <w:szCs w:val="18"/>
              </w:rPr>
              <w:t xml:space="preserve"> </w:t>
            </w:r>
            <w:r w:rsidRPr="009E59DD">
              <w:rPr>
                <w:rStyle w:val="fontstyle01"/>
                <w:rFonts w:ascii="Arial" w:hAnsi="Arial" w:cs="Arial"/>
                <w:sz w:val="18"/>
                <w:szCs w:val="18"/>
              </w:rPr>
              <w:t>/</w:t>
            </w:r>
            <w:r>
              <w:rPr>
                <w:rStyle w:val="fontstyle01"/>
                <w:rFonts w:ascii="Arial" w:hAnsi="Arial" w:cs="Arial"/>
                <w:sz w:val="18"/>
                <w:szCs w:val="18"/>
              </w:rPr>
              <w:t xml:space="preserve"> </w:t>
            </w:r>
            <w:r w:rsidRPr="009E59DD">
              <w:rPr>
                <w:rStyle w:val="fontstyle01"/>
                <w:rFonts w:ascii="Arial" w:hAnsi="Arial" w:cs="Arial"/>
                <w:sz w:val="18"/>
                <w:szCs w:val="18"/>
              </w:rPr>
              <w:t>unit kerja</w:t>
            </w:r>
            <w:r>
              <w:rPr>
                <w:rStyle w:val="fontstyle01"/>
                <w:rFonts w:ascii="Arial" w:hAnsi="Arial" w:cs="Arial"/>
                <w:sz w:val="18"/>
                <w:szCs w:val="18"/>
              </w:rPr>
              <w:t>.</w:t>
            </w:r>
          </w:p>
          <w:p w14:paraId="18FEB44D" w14:textId="2637617B" w:rsidR="00C9250B" w:rsidRPr="00C9250B" w:rsidRDefault="00C9250B" w:rsidP="00BE3CA0">
            <w:pPr>
              <w:pStyle w:val="ListParagraph"/>
              <w:autoSpaceDE w:val="0"/>
              <w:autoSpaceDN w:val="0"/>
              <w:adjustRightInd w:val="0"/>
              <w:spacing w:after="0"/>
              <w:ind w:left="0"/>
              <w:rPr>
                <w:color w:val="FF0000"/>
                <w:sz w:val="18"/>
                <w:szCs w:val="18"/>
              </w:rPr>
            </w:pPr>
          </w:p>
        </w:tc>
      </w:tr>
      <w:tr w:rsidR="00C9250B" w:rsidRPr="00604F38" w14:paraId="1FE3178C" w14:textId="77777777" w:rsidTr="00840FC0">
        <w:tc>
          <w:tcPr>
            <w:tcW w:w="540" w:type="dxa"/>
            <w:shd w:val="clear" w:color="auto" w:fill="auto"/>
            <w:vAlign w:val="center"/>
          </w:tcPr>
          <w:p w14:paraId="0568ECF8" w14:textId="77777777" w:rsidR="00C9250B" w:rsidRPr="00C9250B" w:rsidRDefault="00C9250B" w:rsidP="00BE3CA0">
            <w:pPr>
              <w:pStyle w:val="ListParagraph"/>
              <w:autoSpaceDE w:val="0"/>
              <w:autoSpaceDN w:val="0"/>
              <w:adjustRightInd w:val="0"/>
              <w:spacing w:after="0"/>
              <w:ind w:left="0"/>
              <w:jc w:val="center"/>
              <w:rPr>
                <w:color w:val="000000"/>
                <w:sz w:val="18"/>
                <w:szCs w:val="18"/>
              </w:rPr>
            </w:pPr>
            <w:r w:rsidRPr="00C9250B">
              <w:rPr>
                <w:color w:val="000000"/>
                <w:sz w:val="18"/>
                <w:szCs w:val="18"/>
              </w:rPr>
              <w:t>5</w:t>
            </w:r>
          </w:p>
        </w:tc>
        <w:tc>
          <w:tcPr>
            <w:tcW w:w="1350" w:type="dxa"/>
            <w:shd w:val="clear" w:color="auto" w:fill="auto"/>
            <w:vAlign w:val="center"/>
          </w:tcPr>
          <w:p w14:paraId="25578664" w14:textId="77777777" w:rsidR="00C9250B" w:rsidRPr="00C9250B" w:rsidRDefault="00C9250B" w:rsidP="00BE3CA0">
            <w:pPr>
              <w:pStyle w:val="ListParagraph"/>
              <w:autoSpaceDE w:val="0"/>
              <w:autoSpaceDN w:val="0"/>
              <w:adjustRightInd w:val="0"/>
              <w:spacing w:after="0"/>
              <w:ind w:left="0"/>
              <w:jc w:val="center"/>
              <w:rPr>
                <w:color w:val="000000"/>
                <w:sz w:val="18"/>
                <w:szCs w:val="18"/>
              </w:rPr>
            </w:pPr>
            <w:r w:rsidRPr="00C9250B">
              <w:rPr>
                <w:color w:val="000000"/>
                <w:sz w:val="18"/>
                <w:szCs w:val="18"/>
              </w:rPr>
              <w:t>CC</w:t>
            </w:r>
          </w:p>
        </w:tc>
        <w:tc>
          <w:tcPr>
            <w:tcW w:w="1440" w:type="dxa"/>
            <w:shd w:val="clear" w:color="auto" w:fill="auto"/>
            <w:vAlign w:val="center"/>
          </w:tcPr>
          <w:p w14:paraId="29CB68D2" w14:textId="77777777" w:rsidR="00C9250B" w:rsidRPr="00C9250B" w:rsidRDefault="00C9250B" w:rsidP="00BE3CA0">
            <w:pPr>
              <w:autoSpaceDE w:val="0"/>
              <w:autoSpaceDN w:val="0"/>
              <w:adjustRightInd w:val="0"/>
              <w:spacing w:after="0"/>
              <w:jc w:val="center"/>
              <w:rPr>
                <w:color w:val="FF0000"/>
                <w:sz w:val="18"/>
                <w:szCs w:val="18"/>
              </w:rPr>
            </w:pPr>
            <w:r w:rsidRPr="009E59DD">
              <w:rPr>
                <w:sz w:val="18"/>
                <w:szCs w:val="18"/>
              </w:rPr>
              <w:t>&gt; 50 – 60</w:t>
            </w:r>
          </w:p>
        </w:tc>
        <w:tc>
          <w:tcPr>
            <w:tcW w:w="4381" w:type="dxa"/>
            <w:shd w:val="clear" w:color="auto" w:fill="auto"/>
            <w:vAlign w:val="center"/>
          </w:tcPr>
          <w:p w14:paraId="26BC06A8" w14:textId="77777777" w:rsidR="009E59DD" w:rsidRPr="009E59DD" w:rsidRDefault="00C9250B" w:rsidP="009E59DD">
            <w:pPr>
              <w:pStyle w:val="ListParagraph"/>
              <w:autoSpaceDE w:val="0"/>
              <w:autoSpaceDN w:val="0"/>
              <w:adjustRightInd w:val="0"/>
              <w:spacing w:after="0" w:line="240" w:lineRule="auto"/>
              <w:ind w:left="0"/>
              <w:rPr>
                <w:rFonts w:cs="Arial"/>
                <w:b/>
                <w:color w:val="FF0000"/>
                <w:sz w:val="18"/>
                <w:szCs w:val="18"/>
              </w:rPr>
            </w:pPr>
            <w:r w:rsidRPr="009E59DD">
              <w:rPr>
                <w:rFonts w:cs="Arial"/>
                <w:b/>
                <w:sz w:val="18"/>
                <w:szCs w:val="18"/>
              </w:rPr>
              <w:t>Cukup (Mema</w:t>
            </w:r>
            <w:r w:rsidR="009E59DD" w:rsidRPr="009E59DD">
              <w:rPr>
                <w:rFonts w:cs="Arial"/>
                <w:b/>
                <w:sz w:val="18"/>
                <w:szCs w:val="18"/>
              </w:rPr>
              <w:t>dai)</w:t>
            </w:r>
          </w:p>
          <w:p w14:paraId="5E47AE84" w14:textId="6A8E0C9C" w:rsidR="009E59DD" w:rsidRDefault="009E59DD" w:rsidP="009E59DD">
            <w:pPr>
              <w:spacing w:after="0" w:line="240" w:lineRule="auto"/>
              <w:rPr>
                <w:szCs w:val="24"/>
              </w:rPr>
            </w:pPr>
            <w:r w:rsidRPr="009E59DD">
              <w:rPr>
                <w:rStyle w:val="fontstyle01"/>
                <w:rFonts w:ascii="Arial" w:hAnsi="Arial" w:cs="Arial"/>
                <w:sz w:val="18"/>
                <w:szCs w:val="18"/>
              </w:rPr>
              <w:t>Terdapat gambaran bahwa AKIP cukup baik. Namun</w:t>
            </w:r>
            <w:r>
              <w:rPr>
                <w:rFonts w:cs="Arial"/>
                <w:color w:val="000000"/>
                <w:sz w:val="18"/>
                <w:szCs w:val="18"/>
              </w:rPr>
              <w:t xml:space="preserve"> </w:t>
            </w:r>
            <w:r w:rsidRPr="009E59DD">
              <w:rPr>
                <w:rStyle w:val="fontstyle01"/>
                <w:rFonts w:ascii="Arial" w:hAnsi="Arial" w:cs="Arial"/>
                <w:sz w:val="18"/>
                <w:szCs w:val="18"/>
              </w:rPr>
              <w:t>demikian, masih perlu banyak perbaikan walaupun</w:t>
            </w:r>
            <w:r>
              <w:rPr>
                <w:rFonts w:cs="Arial"/>
                <w:color w:val="000000"/>
                <w:sz w:val="18"/>
                <w:szCs w:val="18"/>
              </w:rPr>
              <w:t xml:space="preserve"> </w:t>
            </w:r>
            <w:r w:rsidRPr="009E59DD">
              <w:rPr>
                <w:rStyle w:val="fontstyle01"/>
                <w:rFonts w:ascii="Arial" w:hAnsi="Arial" w:cs="Arial"/>
                <w:sz w:val="18"/>
                <w:szCs w:val="18"/>
              </w:rPr>
              <w:t>tidak mendasar khususnya akuntabilitas kinerja</w:t>
            </w:r>
            <w:r>
              <w:rPr>
                <w:rFonts w:cs="Arial"/>
                <w:color w:val="000000"/>
                <w:sz w:val="18"/>
                <w:szCs w:val="18"/>
              </w:rPr>
              <w:t xml:space="preserve"> </w:t>
            </w:r>
            <w:r w:rsidRPr="009E59DD">
              <w:rPr>
                <w:rStyle w:val="fontstyle01"/>
                <w:rFonts w:ascii="Arial" w:hAnsi="Arial" w:cs="Arial"/>
                <w:sz w:val="18"/>
                <w:szCs w:val="18"/>
              </w:rPr>
              <w:t>pada unit kerja</w:t>
            </w:r>
            <w:r>
              <w:rPr>
                <w:rStyle w:val="fontstyle01"/>
                <w:rFonts w:ascii="Arial" w:hAnsi="Arial" w:cs="Arial"/>
                <w:sz w:val="18"/>
                <w:szCs w:val="18"/>
              </w:rPr>
              <w:t>.</w:t>
            </w:r>
          </w:p>
          <w:p w14:paraId="7B81067E" w14:textId="408F0C1F" w:rsidR="00C9250B" w:rsidRPr="00C9250B" w:rsidRDefault="00C9250B" w:rsidP="00BE3CA0">
            <w:pPr>
              <w:pStyle w:val="ListParagraph"/>
              <w:autoSpaceDE w:val="0"/>
              <w:autoSpaceDN w:val="0"/>
              <w:adjustRightInd w:val="0"/>
              <w:spacing w:after="0"/>
              <w:ind w:left="0"/>
              <w:rPr>
                <w:color w:val="FF0000"/>
                <w:sz w:val="18"/>
                <w:szCs w:val="18"/>
              </w:rPr>
            </w:pPr>
          </w:p>
        </w:tc>
      </w:tr>
      <w:tr w:rsidR="00C9250B" w:rsidRPr="00604F38" w14:paraId="0891BD01" w14:textId="77777777" w:rsidTr="00840FC0">
        <w:tc>
          <w:tcPr>
            <w:tcW w:w="540" w:type="dxa"/>
            <w:shd w:val="clear" w:color="auto" w:fill="auto"/>
            <w:vAlign w:val="center"/>
          </w:tcPr>
          <w:p w14:paraId="660B0E6E" w14:textId="77777777" w:rsidR="00C9250B" w:rsidRPr="00C9250B" w:rsidRDefault="00C9250B" w:rsidP="00BE3CA0">
            <w:pPr>
              <w:pStyle w:val="ListParagraph"/>
              <w:autoSpaceDE w:val="0"/>
              <w:autoSpaceDN w:val="0"/>
              <w:adjustRightInd w:val="0"/>
              <w:spacing w:after="0"/>
              <w:ind w:left="0"/>
              <w:jc w:val="center"/>
              <w:rPr>
                <w:color w:val="000000"/>
                <w:sz w:val="18"/>
                <w:szCs w:val="18"/>
              </w:rPr>
            </w:pPr>
            <w:r w:rsidRPr="00C9250B">
              <w:rPr>
                <w:color w:val="000000"/>
                <w:sz w:val="18"/>
                <w:szCs w:val="18"/>
              </w:rPr>
              <w:t>6</w:t>
            </w:r>
          </w:p>
        </w:tc>
        <w:tc>
          <w:tcPr>
            <w:tcW w:w="1350" w:type="dxa"/>
            <w:shd w:val="clear" w:color="auto" w:fill="auto"/>
            <w:vAlign w:val="center"/>
          </w:tcPr>
          <w:p w14:paraId="5135711F" w14:textId="77777777" w:rsidR="00C9250B" w:rsidRPr="00C9250B" w:rsidRDefault="00C9250B" w:rsidP="00BE3CA0">
            <w:pPr>
              <w:pStyle w:val="ListParagraph"/>
              <w:autoSpaceDE w:val="0"/>
              <w:autoSpaceDN w:val="0"/>
              <w:adjustRightInd w:val="0"/>
              <w:spacing w:after="0"/>
              <w:ind w:left="0"/>
              <w:jc w:val="center"/>
              <w:rPr>
                <w:color w:val="000000"/>
                <w:sz w:val="18"/>
                <w:szCs w:val="18"/>
              </w:rPr>
            </w:pPr>
            <w:r w:rsidRPr="00C9250B">
              <w:rPr>
                <w:color w:val="000000"/>
                <w:sz w:val="18"/>
                <w:szCs w:val="18"/>
              </w:rPr>
              <w:t>C</w:t>
            </w:r>
          </w:p>
        </w:tc>
        <w:tc>
          <w:tcPr>
            <w:tcW w:w="1440" w:type="dxa"/>
            <w:shd w:val="clear" w:color="auto" w:fill="auto"/>
            <w:vAlign w:val="center"/>
          </w:tcPr>
          <w:p w14:paraId="0A417FF7" w14:textId="77777777" w:rsidR="00C9250B" w:rsidRPr="00C9250B" w:rsidRDefault="00C9250B" w:rsidP="00BE3CA0">
            <w:pPr>
              <w:autoSpaceDE w:val="0"/>
              <w:autoSpaceDN w:val="0"/>
              <w:adjustRightInd w:val="0"/>
              <w:spacing w:after="0"/>
              <w:jc w:val="center"/>
              <w:rPr>
                <w:color w:val="FF0000"/>
                <w:sz w:val="18"/>
                <w:szCs w:val="18"/>
              </w:rPr>
            </w:pPr>
            <w:r w:rsidRPr="00807B4C">
              <w:rPr>
                <w:sz w:val="18"/>
                <w:szCs w:val="18"/>
              </w:rPr>
              <w:t>&gt; 30 – 50</w:t>
            </w:r>
          </w:p>
        </w:tc>
        <w:tc>
          <w:tcPr>
            <w:tcW w:w="4381" w:type="dxa"/>
            <w:shd w:val="clear" w:color="auto" w:fill="auto"/>
            <w:vAlign w:val="center"/>
          </w:tcPr>
          <w:p w14:paraId="638CEB1E" w14:textId="77777777" w:rsidR="00807B4C" w:rsidRPr="00807B4C" w:rsidRDefault="00C9250B" w:rsidP="00BE3CA0">
            <w:pPr>
              <w:pStyle w:val="ListParagraph"/>
              <w:autoSpaceDE w:val="0"/>
              <w:autoSpaceDN w:val="0"/>
              <w:adjustRightInd w:val="0"/>
              <w:spacing w:after="0"/>
              <w:ind w:left="0"/>
              <w:rPr>
                <w:rFonts w:cs="Arial"/>
                <w:sz w:val="18"/>
                <w:szCs w:val="18"/>
              </w:rPr>
            </w:pPr>
            <w:r w:rsidRPr="00807B4C">
              <w:rPr>
                <w:rFonts w:cs="Arial"/>
                <w:b/>
                <w:sz w:val="18"/>
                <w:szCs w:val="18"/>
              </w:rPr>
              <w:t>Kurang</w:t>
            </w:r>
          </w:p>
          <w:p w14:paraId="0DD6E812" w14:textId="63B0204D" w:rsidR="00C9250B" w:rsidRPr="00807B4C" w:rsidRDefault="00807B4C" w:rsidP="00807B4C">
            <w:pPr>
              <w:rPr>
                <w:rFonts w:cs="Arial"/>
                <w:sz w:val="18"/>
                <w:szCs w:val="18"/>
              </w:rPr>
            </w:pPr>
            <w:r w:rsidRPr="00807B4C">
              <w:rPr>
                <w:rStyle w:val="fontstyle01"/>
                <w:rFonts w:ascii="Arial" w:hAnsi="Arial" w:cs="Arial"/>
                <w:color w:val="auto"/>
                <w:sz w:val="18"/>
                <w:szCs w:val="18"/>
              </w:rPr>
              <w:t>Sistem dan tatanan dalam AKIP kurang dapat</w:t>
            </w:r>
            <w:r>
              <w:rPr>
                <w:rFonts w:cs="Arial"/>
                <w:sz w:val="18"/>
                <w:szCs w:val="18"/>
              </w:rPr>
              <w:t xml:space="preserve"> </w:t>
            </w:r>
            <w:r w:rsidRPr="00807B4C">
              <w:rPr>
                <w:rStyle w:val="fontstyle01"/>
                <w:rFonts w:ascii="Arial" w:hAnsi="Arial" w:cs="Arial"/>
                <w:color w:val="auto"/>
                <w:sz w:val="18"/>
                <w:szCs w:val="18"/>
              </w:rPr>
              <w:t xml:space="preserve">diandalkan. Belum terimplementasi </w:t>
            </w:r>
            <w:r>
              <w:rPr>
                <w:rStyle w:val="fontstyle01"/>
                <w:rFonts w:ascii="Arial" w:hAnsi="Arial" w:cs="Arial"/>
                <w:color w:val="auto"/>
                <w:sz w:val="18"/>
                <w:szCs w:val="18"/>
              </w:rPr>
              <w:t>system</w:t>
            </w:r>
            <w:r>
              <w:rPr>
                <w:rFonts w:cs="Arial"/>
                <w:sz w:val="18"/>
                <w:szCs w:val="18"/>
              </w:rPr>
              <w:t xml:space="preserve"> </w:t>
            </w:r>
            <w:r w:rsidRPr="00807B4C">
              <w:rPr>
                <w:rStyle w:val="fontstyle01"/>
                <w:rFonts w:ascii="Arial" w:hAnsi="Arial" w:cs="Arial"/>
                <w:color w:val="auto"/>
                <w:sz w:val="18"/>
                <w:szCs w:val="18"/>
              </w:rPr>
              <w:t>manajemen kinerja sehingga masih perlu banyak</w:t>
            </w:r>
            <w:r>
              <w:rPr>
                <w:rFonts w:cs="Arial"/>
                <w:sz w:val="18"/>
                <w:szCs w:val="18"/>
              </w:rPr>
              <w:t xml:space="preserve"> </w:t>
            </w:r>
            <w:r w:rsidRPr="00807B4C">
              <w:rPr>
                <w:rStyle w:val="fontstyle01"/>
                <w:rFonts w:ascii="Arial" w:hAnsi="Arial" w:cs="Arial"/>
                <w:color w:val="auto"/>
                <w:sz w:val="18"/>
                <w:szCs w:val="18"/>
              </w:rPr>
              <w:t>perbaikan mendasar di level pusat.</w:t>
            </w:r>
          </w:p>
        </w:tc>
      </w:tr>
      <w:tr w:rsidR="00C9250B" w:rsidRPr="00604F38" w14:paraId="22A14400" w14:textId="77777777" w:rsidTr="00840FC0">
        <w:tc>
          <w:tcPr>
            <w:tcW w:w="540" w:type="dxa"/>
            <w:shd w:val="clear" w:color="auto" w:fill="auto"/>
            <w:vAlign w:val="center"/>
          </w:tcPr>
          <w:p w14:paraId="5A0C8742" w14:textId="77777777" w:rsidR="00C9250B" w:rsidRPr="00C9250B" w:rsidRDefault="00C9250B" w:rsidP="00BE3CA0">
            <w:pPr>
              <w:pStyle w:val="ListParagraph"/>
              <w:autoSpaceDE w:val="0"/>
              <w:autoSpaceDN w:val="0"/>
              <w:adjustRightInd w:val="0"/>
              <w:spacing w:after="0"/>
              <w:ind w:left="0"/>
              <w:jc w:val="center"/>
              <w:rPr>
                <w:color w:val="000000"/>
                <w:sz w:val="18"/>
                <w:szCs w:val="18"/>
              </w:rPr>
            </w:pPr>
            <w:r w:rsidRPr="00C9250B">
              <w:rPr>
                <w:color w:val="000000"/>
                <w:sz w:val="18"/>
                <w:szCs w:val="18"/>
              </w:rPr>
              <w:t>7</w:t>
            </w:r>
          </w:p>
        </w:tc>
        <w:tc>
          <w:tcPr>
            <w:tcW w:w="1350" w:type="dxa"/>
            <w:shd w:val="clear" w:color="auto" w:fill="auto"/>
            <w:vAlign w:val="center"/>
          </w:tcPr>
          <w:p w14:paraId="2DADDC26" w14:textId="77777777" w:rsidR="00C9250B" w:rsidRPr="00C9250B" w:rsidRDefault="00C9250B" w:rsidP="00BE3CA0">
            <w:pPr>
              <w:pStyle w:val="ListParagraph"/>
              <w:autoSpaceDE w:val="0"/>
              <w:autoSpaceDN w:val="0"/>
              <w:adjustRightInd w:val="0"/>
              <w:spacing w:after="0"/>
              <w:ind w:left="0"/>
              <w:jc w:val="center"/>
              <w:rPr>
                <w:color w:val="000000"/>
                <w:sz w:val="18"/>
                <w:szCs w:val="18"/>
              </w:rPr>
            </w:pPr>
            <w:r w:rsidRPr="00C9250B">
              <w:rPr>
                <w:color w:val="000000"/>
                <w:sz w:val="18"/>
                <w:szCs w:val="18"/>
              </w:rPr>
              <w:t>D</w:t>
            </w:r>
          </w:p>
        </w:tc>
        <w:tc>
          <w:tcPr>
            <w:tcW w:w="1440" w:type="dxa"/>
            <w:shd w:val="clear" w:color="auto" w:fill="auto"/>
            <w:vAlign w:val="center"/>
          </w:tcPr>
          <w:p w14:paraId="01E36A3C" w14:textId="77777777" w:rsidR="00C9250B" w:rsidRPr="00C9250B" w:rsidRDefault="00C9250B" w:rsidP="00BE3CA0">
            <w:pPr>
              <w:autoSpaceDE w:val="0"/>
              <w:autoSpaceDN w:val="0"/>
              <w:adjustRightInd w:val="0"/>
              <w:spacing w:after="0"/>
              <w:jc w:val="center"/>
              <w:rPr>
                <w:color w:val="FF0000"/>
                <w:sz w:val="18"/>
                <w:szCs w:val="18"/>
              </w:rPr>
            </w:pPr>
            <w:r w:rsidRPr="00807B4C">
              <w:rPr>
                <w:sz w:val="18"/>
                <w:szCs w:val="18"/>
              </w:rPr>
              <w:t>&gt; 0 – 30</w:t>
            </w:r>
          </w:p>
        </w:tc>
        <w:tc>
          <w:tcPr>
            <w:tcW w:w="4381" w:type="dxa"/>
            <w:shd w:val="clear" w:color="auto" w:fill="auto"/>
            <w:vAlign w:val="center"/>
          </w:tcPr>
          <w:p w14:paraId="1D869D05" w14:textId="77777777" w:rsidR="00807B4C" w:rsidRPr="00807B4C" w:rsidRDefault="00C9250B" w:rsidP="00807B4C">
            <w:pPr>
              <w:pStyle w:val="ListParagraph"/>
              <w:autoSpaceDE w:val="0"/>
              <w:autoSpaceDN w:val="0"/>
              <w:adjustRightInd w:val="0"/>
              <w:spacing w:after="0" w:line="240" w:lineRule="auto"/>
              <w:ind w:left="0"/>
              <w:rPr>
                <w:rFonts w:cs="Arial"/>
                <w:sz w:val="18"/>
                <w:szCs w:val="18"/>
              </w:rPr>
            </w:pPr>
            <w:r w:rsidRPr="00807B4C">
              <w:rPr>
                <w:rFonts w:cs="Arial"/>
                <w:b/>
                <w:sz w:val="18"/>
                <w:szCs w:val="18"/>
              </w:rPr>
              <w:t>Sangat Kurang</w:t>
            </w:r>
          </w:p>
          <w:p w14:paraId="3E522903" w14:textId="5245C79D" w:rsidR="00807B4C" w:rsidRDefault="00807B4C" w:rsidP="00807B4C">
            <w:pPr>
              <w:spacing w:after="0" w:line="240" w:lineRule="auto"/>
              <w:rPr>
                <w:szCs w:val="24"/>
              </w:rPr>
            </w:pPr>
            <w:r w:rsidRPr="00807B4C">
              <w:rPr>
                <w:rStyle w:val="fontstyle01"/>
                <w:rFonts w:ascii="Arial" w:hAnsi="Arial" w:cs="Arial"/>
                <w:sz w:val="18"/>
                <w:szCs w:val="18"/>
              </w:rPr>
              <w:t>Sistem dan tatanan dalam AKIP sama sekali tidak</w:t>
            </w:r>
            <w:r>
              <w:rPr>
                <w:rFonts w:cs="Arial"/>
                <w:color w:val="000000"/>
                <w:sz w:val="18"/>
                <w:szCs w:val="18"/>
              </w:rPr>
              <w:t xml:space="preserve"> </w:t>
            </w:r>
            <w:r w:rsidRPr="00807B4C">
              <w:rPr>
                <w:rStyle w:val="fontstyle01"/>
                <w:rFonts w:ascii="Arial" w:hAnsi="Arial" w:cs="Arial"/>
                <w:sz w:val="18"/>
                <w:szCs w:val="18"/>
              </w:rPr>
              <w:t>dapat diandalkan. Sama sekali belum terdapat</w:t>
            </w:r>
            <w:r>
              <w:rPr>
                <w:rFonts w:cs="Arial"/>
                <w:color w:val="000000"/>
                <w:sz w:val="18"/>
                <w:szCs w:val="18"/>
              </w:rPr>
              <w:t xml:space="preserve"> </w:t>
            </w:r>
            <w:r w:rsidRPr="00807B4C">
              <w:rPr>
                <w:rStyle w:val="fontstyle01"/>
                <w:rFonts w:ascii="Arial" w:hAnsi="Arial" w:cs="Arial"/>
                <w:sz w:val="18"/>
                <w:szCs w:val="18"/>
              </w:rPr>
              <w:t>penerapan manajemen kinerja sehingga masih perlu</w:t>
            </w:r>
            <w:r>
              <w:rPr>
                <w:rFonts w:cs="Arial"/>
                <w:color w:val="000000"/>
                <w:sz w:val="18"/>
                <w:szCs w:val="18"/>
              </w:rPr>
              <w:t xml:space="preserve"> </w:t>
            </w:r>
            <w:r w:rsidRPr="00807B4C">
              <w:rPr>
                <w:rStyle w:val="fontstyle01"/>
                <w:rFonts w:ascii="Arial" w:hAnsi="Arial" w:cs="Arial"/>
                <w:sz w:val="18"/>
                <w:szCs w:val="18"/>
              </w:rPr>
              <w:t>banyak perbaikan/perubahan yang sifatnya sangat</w:t>
            </w:r>
            <w:r>
              <w:rPr>
                <w:rFonts w:cs="Arial"/>
                <w:color w:val="000000"/>
                <w:sz w:val="18"/>
                <w:szCs w:val="18"/>
              </w:rPr>
              <w:t xml:space="preserve"> </w:t>
            </w:r>
            <w:r w:rsidRPr="00807B4C">
              <w:rPr>
                <w:rStyle w:val="fontstyle01"/>
                <w:rFonts w:ascii="Arial" w:hAnsi="Arial" w:cs="Arial"/>
                <w:sz w:val="18"/>
                <w:szCs w:val="18"/>
              </w:rPr>
              <w:t>mendasar, khususnya dalam implementasi SAKIP.</w:t>
            </w:r>
          </w:p>
          <w:p w14:paraId="0C6F3DC4" w14:textId="73C4AA06" w:rsidR="00C9250B" w:rsidRPr="00C9250B" w:rsidRDefault="00C9250B" w:rsidP="00BE3CA0">
            <w:pPr>
              <w:pStyle w:val="ListParagraph"/>
              <w:autoSpaceDE w:val="0"/>
              <w:autoSpaceDN w:val="0"/>
              <w:adjustRightInd w:val="0"/>
              <w:spacing w:after="0"/>
              <w:ind w:left="0"/>
              <w:rPr>
                <w:color w:val="FF0000"/>
                <w:sz w:val="18"/>
                <w:szCs w:val="18"/>
              </w:rPr>
            </w:pPr>
          </w:p>
        </w:tc>
      </w:tr>
    </w:tbl>
    <w:p w14:paraId="4A987339" w14:textId="77777777" w:rsidR="00C9250B" w:rsidRPr="000101C8" w:rsidRDefault="00C9250B" w:rsidP="000101C8">
      <w:pPr>
        <w:autoSpaceDE w:val="0"/>
        <w:autoSpaceDN w:val="0"/>
        <w:adjustRightInd w:val="0"/>
        <w:spacing w:after="0" w:line="360" w:lineRule="auto"/>
        <w:rPr>
          <w:color w:val="000000"/>
          <w:sz w:val="22"/>
        </w:rPr>
      </w:pPr>
    </w:p>
    <w:p w14:paraId="391A9CEB" w14:textId="558921A8" w:rsidR="00C9250B" w:rsidRPr="00EB2DB0" w:rsidRDefault="00C9250B" w:rsidP="00F85DCF">
      <w:pPr>
        <w:pStyle w:val="ListParagraph"/>
        <w:autoSpaceDE w:val="0"/>
        <w:autoSpaceDN w:val="0"/>
        <w:adjustRightInd w:val="0"/>
        <w:spacing w:after="240" w:line="360" w:lineRule="auto"/>
        <w:ind w:left="1800" w:firstLine="900"/>
        <w:jc w:val="both"/>
        <w:rPr>
          <w:rStyle w:val="fontstyle01"/>
          <w:rFonts w:ascii="Arial" w:hAnsi="Arial" w:cs="Arial"/>
          <w:b/>
          <w:sz w:val="22"/>
          <w:szCs w:val="22"/>
        </w:rPr>
      </w:pPr>
      <w:r w:rsidRPr="00604F38">
        <w:rPr>
          <w:sz w:val="22"/>
        </w:rPr>
        <w:t>Hasil Evaluasi atas masing-masing komponen kinerja adalah sebagai berikut:</w:t>
      </w:r>
    </w:p>
    <w:p w14:paraId="4A0ADEF6" w14:textId="77777777" w:rsidR="00EB2DB0" w:rsidRDefault="00EB2DB0" w:rsidP="00F35354">
      <w:pPr>
        <w:pStyle w:val="ListParagraph"/>
        <w:numPr>
          <w:ilvl w:val="0"/>
          <w:numId w:val="8"/>
        </w:numPr>
        <w:autoSpaceDE w:val="0"/>
        <w:autoSpaceDN w:val="0"/>
        <w:adjustRightInd w:val="0"/>
        <w:spacing w:after="0" w:line="360" w:lineRule="auto"/>
        <w:jc w:val="both"/>
        <w:rPr>
          <w:rStyle w:val="fontstyle01"/>
          <w:rFonts w:ascii="Arial" w:hAnsi="Arial" w:cs="Arial"/>
          <w:sz w:val="22"/>
          <w:szCs w:val="22"/>
        </w:rPr>
      </w:pPr>
      <w:r w:rsidRPr="00EB2DB0">
        <w:rPr>
          <w:rStyle w:val="fontstyle01"/>
          <w:rFonts w:ascii="Arial" w:hAnsi="Arial" w:cs="Arial"/>
          <w:sz w:val="22"/>
          <w:szCs w:val="22"/>
        </w:rPr>
        <w:t>Evaluasi atas Perencanaan Kinerja</w:t>
      </w:r>
    </w:p>
    <w:p w14:paraId="5145F08C" w14:textId="2DADAF21" w:rsidR="00BE3CA0" w:rsidRPr="001D4E74" w:rsidRDefault="00BE3CA0" w:rsidP="009A26E6">
      <w:pPr>
        <w:pStyle w:val="ListParagraph"/>
        <w:autoSpaceDE w:val="0"/>
        <w:autoSpaceDN w:val="0"/>
        <w:adjustRightInd w:val="0"/>
        <w:spacing w:after="0" w:line="360" w:lineRule="auto"/>
        <w:ind w:left="2160" w:firstLine="900"/>
        <w:jc w:val="both"/>
        <w:rPr>
          <w:rStyle w:val="fontstyle01"/>
          <w:rFonts w:ascii="Arial" w:hAnsi="Arial" w:cs="Arial"/>
          <w:color w:val="auto"/>
          <w:sz w:val="22"/>
          <w:szCs w:val="22"/>
          <w:lang w:val="id-ID"/>
        </w:rPr>
      </w:pPr>
      <w:r w:rsidRPr="001D4E74">
        <w:rPr>
          <w:rStyle w:val="fontstyle01"/>
          <w:rFonts w:ascii="Arial" w:hAnsi="Arial" w:cs="Arial"/>
          <w:color w:val="auto"/>
          <w:sz w:val="22"/>
          <w:szCs w:val="22"/>
          <w:lang w:val="id-ID"/>
        </w:rPr>
        <w:t xml:space="preserve">Rumusan sasaran dan indikator di dalam Perjanjian Kinerja dan Indikator Kinerja Utama (IKU) tidak memiliki penjelasan kesinambungan </w:t>
      </w:r>
      <w:r w:rsidRPr="001D4E74">
        <w:rPr>
          <w:rStyle w:val="fontstyle01"/>
          <w:rFonts w:ascii="Arial" w:hAnsi="Arial" w:cs="Arial"/>
          <w:color w:val="auto"/>
          <w:sz w:val="22"/>
          <w:szCs w:val="22"/>
          <w:lang w:val="id-ID"/>
        </w:rPr>
        <w:lastRenderedPageBreak/>
        <w:t xml:space="preserve">dengan sasaran dan indikator kinerja yang ada di dalam Rencana Kerja Tahunan (Renja) sehingga pencapaian sasaran dan </w:t>
      </w:r>
      <w:r w:rsidR="001D4E74" w:rsidRPr="001D4E74">
        <w:rPr>
          <w:rStyle w:val="fontstyle01"/>
          <w:rFonts w:ascii="Arial" w:hAnsi="Arial" w:cs="Arial"/>
          <w:color w:val="auto"/>
          <w:sz w:val="22"/>
          <w:szCs w:val="22"/>
          <w:lang w:val="id-ID"/>
        </w:rPr>
        <w:t>ukuran capaian indikator kinerja yang ada di dalam Renstra dan IKU tidak ter realisasi didalam Rencana Program dan Kegiatan.</w:t>
      </w:r>
      <w:r w:rsidRPr="001D4E74">
        <w:rPr>
          <w:rStyle w:val="fontstyle01"/>
          <w:rFonts w:ascii="Arial" w:hAnsi="Arial" w:cs="Arial"/>
          <w:color w:val="auto"/>
          <w:sz w:val="22"/>
          <w:szCs w:val="22"/>
          <w:lang w:val="id-ID"/>
        </w:rPr>
        <w:t xml:space="preserve"> </w:t>
      </w:r>
    </w:p>
    <w:p w14:paraId="70CFB375" w14:textId="07FC9134" w:rsidR="0058600F" w:rsidRPr="001D4E74" w:rsidRDefault="0058600F" w:rsidP="009A26E6">
      <w:pPr>
        <w:pStyle w:val="ListParagraph"/>
        <w:autoSpaceDE w:val="0"/>
        <w:autoSpaceDN w:val="0"/>
        <w:adjustRightInd w:val="0"/>
        <w:spacing w:after="0" w:line="360" w:lineRule="auto"/>
        <w:ind w:left="2160" w:firstLine="900"/>
        <w:jc w:val="both"/>
        <w:rPr>
          <w:rStyle w:val="fontstyle01"/>
          <w:rFonts w:ascii="Arial" w:hAnsi="Arial" w:cs="Arial"/>
          <w:color w:val="auto"/>
          <w:sz w:val="22"/>
          <w:szCs w:val="22"/>
        </w:rPr>
      </w:pPr>
      <w:r w:rsidRPr="001D4E74">
        <w:rPr>
          <w:rStyle w:val="fontstyle01"/>
          <w:rFonts w:ascii="Arial" w:hAnsi="Arial" w:cs="Arial"/>
          <w:color w:val="auto"/>
          <w:sz w:val="22"/>
          <w:szCs w:val="22"/>
        </w:rPr>
        <w:t xml:space="preserve"> terdapat rumusan tujuan/sasaran yang bersifat kegiatan/output, belum merumuskan kinerja yang berorientasi pada hasil</w:t>
      </w:r>
      <w:r w:rsidR="001F080A" w:rsidRPr="001D4E74">
        <w:rPr>
          <w:rStyle w:val="fontstyle01"/>
          <w:rFonts w:ascii="Arial" w:hAnsi="Arial" w:cs="Arial"/>
          <w:color w:val="auto"/>
          <w:sz w:val="22"/>
          <w:szCs w:val="22"/>
        </w:rPr>
        <w:t>/</w:t>
      </w:r>
      <w:r w:rsidR="001F080A" w:rsidRPr="001D4E74">
        <w:rPr>
          <w:rStyle w:val="fontstyle01"/>
          <w:rFonts w:ascii="Arial" w:hAnsi="Arial" w:cs="Arial"/>
          <w:i/>
          <w:color w:val="auto"/>
          <w:sz w:val="22"/>
          <w:szCs w:val="22"/>
        </w:rPr>
        <w:t>outcome</w:t>
      </w:r>
      <w:r w:rsidR="001F080A" w:rsidRPr="001D4E74">
        <w:rPr>
          <w:rStyle w:val="fontstyle01"/>
          <w:rFonts w:ascii="Arial" w:hAnsi="Arial" w:cs="Arial"/>
          <w:color w:val="auto"/>
          <w:sz w:val="22"/>
          <w:szCs w:val="22"/>
        </w:rPr>
        <w:t>. Kondisi tersebut dapat menggambarkan bahwa yang dilakukan tidak selalu memberi manfaat</w:t>
      </w:r>
      <w:r w:rsidR="001D4E74" w:rsidRPr="001D4E74">
        <w:rPr>
          <w:rStyle w:val="fontstyle01"/>
          <w:rFonts w:ascii="Arial" w:hAnsi="Arial" w:cs="Arial"/>
          <w:color w:val="auto"/>
          <w:sz w:val="22"/>
          <w:szCs w:val="22"/>
          <w:lang w:val="id-ID"/>
        </w:rPr>
        <w:t xml:space="preserve"> langsung</w:t>
      </w:r>
      <w:r w:rsidR="001F080A" w:rsidRPr="001D4E74">
        <w:rPr>
          <w:rStyle w:val="fontstyle01"/>
          <w:rFonts w:ascii="Arial" w:hAnsi="Arial" w:cs="Arial"/>
          <w:color w:val="auto"/>
          <w:sz w:val="22"/>
          <w:szCs w:val="22"/>
        </w:rPr>
        <w:t xml:space="preserve"> bagi masyarakat.</w:t>
      </w:r>
    </w:p>
    <w:p w14:paraId="770BCA09" w14:textId="69B0A92D" w:rsidR="009A26E6" w:rsidRPr="00A06EF5" w:rsidRDefault="009A26E6" w:rsidP="009A26E6">
      <w:pPr>
        <w:pStyle w:val="ListParagraph"/>
        <w:autoSpaceDE w:val="0"/>
        <w:autoSpaceDN w:val="0"/>
        <w:adjustRightInd w:val="0"/>
        <w:spacing w:after="0" w:line="360" w:lineRule="auto"/>
        <w:ind w:left="2160" w:firstLine="900"/>
        <w:jc w:val="both"/>
        <w:rPr>
          <w:rStyle w:val="fontstyle01"/>
          <w:rFonts w:ascii="Arial" w:hAnsi="Arial" w:cs="Arial"/>
          <w:color w:val="auto"/>
          <w:sz w:val="22"/>
          <w:szCs w:val="22"/>
        </w:rPr>
      </w:pPr>
      <w:r w:rsidRPr="00A06EF5">
        <w:rPr>
          <w:rStyle w:val="fontstyle01"/>
          <w:rFonts w:ascii="Arial" w:hAnsi="Arial" w:cs="Arial"/>
          <w:color w:val="auto"/>
          <w:sz w:val="22"/>
          <w:szCs w:val="22"/>
        </w:rPr>
        <w:t>Indikator kinerja yang telah ditetapkan belum sepenuhnya memenuhi kriteria spesifik, terukur/</w:t>
      </w:r>
      <w:r w:rsidRPr="00A06EF5">
        <w:rPr>
          <w:rStyle w:val="fontstyle01"/>
          <w:rFonts w:ascii="Arial" w:hAnsi="Arial" w:cs="Arial"/>
          <w:i/>
          <w:color w:val="auto"/>
          <w:sz w:val="22"/>
          <w:szCs w:val="22"/>
        </w:rPr>
        <w:t>measurable</w:t>
      </w:r>
      <w:r w:rsidRPr="00A06EF5">
        <w:rPr>
          <w:rStyle w:val="fontstyle01"/>
          <w:rFonts w:ascii="Arial" w:hAnsi="Arial" w:cs="Arial"/>
          <w:color w:val="auto"/>
          <w:sz w:val="22"/>
          <w:szCs w:val="22"/>
        </w:rPr>
        <w:t xml:space="preserve">, relevan dan cukup untuk dijadikan sebagai alat ukur dan kinerja </w:t>
      </w:r>
      <w:r w:rsidR="004D2719">
        <w:rPr>
          <w:rStyle w:val="fontstyle01"/>
          <w:rFonts w:ascii="Arial" w:hAnsi="Arial" w:cs="Arial"/>
          <w:color w:val="auto"/>
          <w:sz w:val="22"/>
          <w:szCs w:val="22"/>
        </w:rPr>
        <w:t>Badan Penanggulangan Bencana Daerah</w:t>
      </w:r>
      <w:r w:rsidRPr="00A06EF5">
        <w:rPr>
          <w:rStyle w:val="fontstyle01"/>
          <w:rFonts w:ascii="Arial" w:hAnsi="Arial" w:cs="Arial"/>
          <w:color w:val="auto"/>
          <w:sz w:val="22"/>
          <w:szCs w:val="22"/>
        </w:rPr>
        <w:t>, yang mengakibatkan ukuran dan keberhasilan pencapaian kinerja daerah tidak dapat diyakini keandalannya.</w:t>
      </w:r>
    </w:p>
    <w:p w14:paraId="72D51ADE" w14:textId="771A0E5F" w:rsidR="009A26E6" w:rsidRDefault="009A26E6" w:rsidP="009A26E6">
      <w:pPr>
        <w:pStyle w:val="ListParagraph"/>
        <w:autoSpaceDE w:val="0"/>
        <w:autoSpaceDN w:val="0"/>
        <w:adjustRightInd w:val="0"/>
        <w:spacing w:after="0" w:line="360" w:lineRule="auto"/>
        <w:ind w:left="2160" w:firstLine="900"/>
        <w:jc w:val="both"/>
        <w:rPr>
          <w:rStyle w:val="fontstyle01"/>
          <w:rFonts w:ascii="Arial" w:hAnsi="Arial" w:cs="Arial"/>
          <w:color w:val="FF0000"/>
          <w:sz w:val="22"/>
          <w:szCs w:val="22"/>
        </w:rPr>
      </w:pPr>
      <w:r w:rsidRPr="00A06EF5">
        <w:rPr>
          <w:rStyle w:val="fontstyle01"/>
          <w:rFonts w:ascii="Arial" w:hAnsi="Arial" w:cs="Arial"/>
          <w:color w:val="auto"/>
          <w:sz w:val="22"/>
          <w:szCs w:val="22"/>
        </w:rPr>
        <w:t>Penetapan program dan kegiatan</w:t>
      </w:r>
      <w:r w:rsidR="00A06EF5" w:rsidRPr="00A06EF5">
        <w:rPr>
          <w:rStyle w:val="fontstyle01"/>
          <w:rFonts w:ascii="Arial" w:hAnsi="Arial" w:cs="Arial"/>
          <w:color w:val="auto"/>
          <w:sz w:val="22"/>
          <w:szCs w:val="22"/>
          <w:lang w:val="id-ID"/>
        </w:rPr>
        <w:t xml:space="preserve"> dinilai</w:t>
      </w:r>
      <w:r w:rsidRPr="00A06EF5">
        <w:rPr>
          <w:rStyle w:val="fontstyle01"/>
          <w:rFonts w:ascii="Arial" w:hAnsi="Arial" w:cs="Arial"/>
          <w:color w:val="auto"/>
          <w:sz w:val="22"/>
          <w:szCs w:val="22"/>
        </w:rPr>
        <w:t xml:space="preserve"> belum </w:t>
      </w:r>
      <w:r w:rsidR="00A06EF5" w:rsidRPr="00A06EF5">
        <w:rPr>
          <w:rStyle w:val="fontstyle01"/>
          <w:rFonts w:ascii="Arial" w:hAnsi="Arial" w:cs="Arial"/>
          <w:color w:val="auto"/>
          <w:sz w:val="22"/>
          <w:szCs w:val="22"/>
          <w:lang w:val="id-ID"/>
        </w:rPr>
        <w:t xml:space="preserve">cukup </w:t>
      </w:r>
      <w:r w:rsidRPr="00A06EF5">
        <w:rPr>
          <w:rStyle w:val="fontstyle01"/>
          <w:rFonts w:ascii="Arial" w:hAnsi="Arial" w:cs="Arial"/>
          <w:color w:val="auto"/>
          <w:sz w:val="22"/>
          <w:szCs w:val="22"/>
        </w:rPr>
        <w:t xml:space="preserve"> pada pencapaian sasaran strategis, sehingga masih terdapat program dan kegiatan yang dilaksanakan tidak sepenuhnya relevan dengan </w:t>
      </w:r>
      <w:r w:rsidR="006F5BBD">
        <w:rPr>
          <w:rStyle w:val="fontstyle01"/>
          <w:rFonts w:ascii="Arial" w:hAnsi="Arial" w:cs="Arial"/>
          <w:color w:val="auto"/>
          <w:sz w:val="22"/>
          <w:szCs w:val="22"/>
          <w:lang w:val="id-ID"/>
        </w:rPr>
        <w:t>Indikator Kinerja Utama organisasi,</w:t>
      </w:r>
      <w:r w:rsidRPr="00A06EF5">
        <w:rPr>
          <w:rStyle w:val="fontstyle01"/>
          <w:rFonts w:ascii="Arial" w:hAnsi="Arial" w:cs="Arial"/>
          <w:color w:val="auto"/>
          <w:sz w:val="22"/>
          <w:szCs w:val="22"/>
        </w:rPr>
        <w:t xml:space="preserve"> Kondisi tersebut berpotensi menimbulkan inefisiensi yang inefektivitas dalam penggunaan anggaran</w:t>
      </w:r>
      <w:r w:rsidRPr="00675A0E">
        <w:rPr>
          <w:rStyle w:val="fontstyle01"/>
          <w:rFonts w:ascii="Arial" w:hAnsi="Arial" w:cs="Arial"/>
          <w:color w:val="FF0000"/>
          <w:sz w:val="22"/>
          <w:szCs w:val="22"/>
        </w:rPr>
        <w:t>.</w:t>
      </w:r>
    </w:p>
    <w:p w14:paraId="3DA64753" w14:textId="61C63F1A" w:rsidR="006F5BBD" w:rsidRDefault="006F5BBD" w:rsidP="009A26E6">
      <w:pPr>
        <w:pStyle w:val="ListParagraph"/>
        <w:autoSpaceDE w:val="0"/>
        <w:autoSpaceDN w:val="0"/>
        <w:adjustRightInd w:val="0"/>
        <w:spacing w:after="0" w:line="360" w:lineRule="auto"/>
        <w:ind w:left="2160" w:firstLine="900"/>
        <w:jc w:val="both"/>
        <w:rPr>
          <w:rStyle w:val="fontstyle01"/>
          <w:rFonts w:ascii="Arial" w:hAnsi="Arial" w:cs="Arial"/>
          <w:color w:val="auto"/>
          <w:sz w:val="22"/>
          <w:szCs w:val="22"/>
          <w:lang w:val="id-ID"/>
        </w:rPr>
      </w:pPr>
      <w:r w:rsidRPr="006F5BBD">
        <w:rPr>
          <w:rStyle w:val="fontstyle01"/>
          <w:rFonts w:ascii="Arial" w:hAnsi="Arial" w:cs="Arial"/>
          <w:color w:val="auto"/>
          <w:sz w:val="22"/>
          <w:szCs w:val="22"/>
          <w:lang w:val="id-ID"/>
        </w:rPr>
        <w:t>Perencanaan Kinerja belum dimanfaatkan untuk mewujudkan hasil yang berkelanjutan dan berkesinambungan</w:t>
      </w:r>
      <w:r>
        <w:rPr>
          <w:rStyle w:val="fontstyle01"/>
          <w:rFonts w:ascii="Arial" w:hAnsi="Arial" w:cs="Arial"/>
          <w:color w:val="auto"/>
          <w:sz w:val="22"/>
          <w:szCs w:val="22"/>
          <w:lang w:val="id-ID"/>
        </w:rPr>
        <w:t>.</w:t>
      </w:r>
    </w:p>
    <w:p w14:paraId="1FEB06CC" w14:textId="6B306D91" w:rsidR="001F080A" w:rsidRDefault="006F5BBD" w:rsidP="006F5BBD">
      <w:pPr>
        <w:pStyle w:val="ListParagraph"/>
        <w:autoSpaceDE w:val="0"/>
        <w:autoSpaceDN w:val="0"/>
        <w:adjustRightInd w:val="0"/>
        <w:spacing w:after="0" w:line="360" w:lineRule="auto"/>
        <w:ind w:left="2160" w:firstLine="900"/>
        <w:jc w:val="both"/>
        <w:rPr>
          <w:rStyle w:val="fontstyle01"/>
          <w:rFonts w:ascii="Arial" w:hAnsi="Arial" w:cs="Arial"/>
          <w:color w:val="auto"/>
          <w:sz w:val="22"/>
          <w:szCs w:val="22"/>
          <w:lang w:val="id-ID"/>
        </w:rPr>
      </w:pPr>
      <w:r w:rsidRPr="006F5BBD">
        <w:rPr>
          <w:rStyle w:val="fontstyle01"/>
          <w:rFonts w:ascii="Arial" w:hAnsi="Arial" w:cs="Arial"/>
          <w:color w:val="auto"/>
          <w:sz w:val="22"/>
          <w:szCs w:val="22"/>
          <w:lang w:val="id-ID"/>
        </w:rPr>
        <w:t>Pengukuran Kinerja belum sepenuhnya menjadi kebutuhan dalam mewujudkan Kinerja secara Efektif dan Efisien dan belum dilakukan secara berjenjang dan berkelanjutan</w:t>
      </w:r>
    </w:p>
    <w:p w14:paraId="3BE840B2" w14:textId="77777777" w:rsidR="006F5BBD" w:rsidRPr="006F5BBD" w:rsidRDefault="006F5BBD" w:rsidP="006F5BBD">
      <w:pPr>
        <w:pStyle w:val="ListParagraph"/>
        <w:autoSpaceDE w:val="0"/>
        <w:autoSpaceDN w:val="0"/>
        <w:adjustRightInd w:val="0"/>
        <w:spacing w:after="0" w:line="360" w:lineRule="auto"/>
        <w:ind w:left="2160" w:firstLine="900"/>
        <w:jc w:val="both"/>
        <w:rPr>
          <w:rFonts w:cs="Arial"/>
          <w:sz w:val="22"/>
          <w:lang w:val="id-ID"/>
        </w:rPr>
      </w:pPr>
    </w:p>
    <w:p w14:paraId="3DB16E9F" w14:textId="77777777" w:rsidR="00EB2DB0" w:rsidRDefault="00EB2DB0" w:rsidP="00F35354">
      <w:pPr>
        <w:pStyle w:val="ListParagraph"/>
        <w:numPr>
          <w:ilvl w:val="0"/>
          <w:numId w:val="8"/>
        </w:numPr>
        <w:autoSpaceDE w:val="0"/>
        <w:autoSpaceDN w:val="0"/>
        <w:adjustRightInd w:val="0"/>
        <w:spacing w:after="0" w:line="360" w:lineRule="auto"/>
        <w:jc w:val="both"/>
        <w:rPr>
          <w:rStyle w:val="fontstyle01"/>
          <w:rFonts w:ascii="Arial" w:hAnsi="Arial" w:cs="Arial"/>
          <w:sz w:val="22"/>
          <w:szCs w:val="22"/>
        </w:rPr>
      </w:pPr>
      <w:r w:rsidRPr="00EB2DB0">
        <w:rPr>
          <w:rStyle w:val="fontstyle01"/>
          <w:rFonts w:ascii="Arial" w:hAnsi="Arial" w:cs="Arial"/>
          <w:sz w:val="22"/>
          <w:szCs w:val="22"/>
        </w:rPr>
        <w:t>Evaluasi atas Pengukuran Kinerja</w:t>
      </w:r>
    </w:p>
    <w:p w14:paraId="16707A08" w14:textId="4EF339C7" w:rsidR="001F080A" w:rsidRPr="004A1219" w:rsidRDefault="009A26E6" w:rsidP="00145B17">
      <w:pPr>
        <w:pStyle w:val="ListParagraph"/>
        <w:autoSpaceDE w:val="0"/>
        <w:autoSpaceDN w:val="0"/>
        <w:adjustRightInd w:val="0"/>
        <w:spacing w:after="0" w:line="360" w:lineRule="auto"/>
        <w:ind w:left="2160" w:firstLine="900"/>
        <w:jc w:val="both"/>
        <w:rPr>
          <w:rStyle w:val="fontstyle01"/>
          <w:rFonts w:ascii="Arial" w:hAnsi="Arial" w:cs="Arial"/>
          <w:color w:val="auto"/>
          <w:sz w:val="22"/>
          <w:szCs w:val="22"/>
        </w:rPr>
      </w:pPr>
      <w:r w:rsidRPr="004A1219">
        <w:rPr>
          <w:rStyle w:val="fontstyle01"/>
          <w:rFonts w:ascii="Arial" w:hAnsi="Arial" w:cs="Arial"/>
          <w:color w:val="auto"/>
          <w:sz w:val="22"/>
          <w:szCs w:val="22"/>
        </w:rPr>
        <w:t>Dokumen perencanaan belum seluruhnya terdapat rencana aksi yang merupakan penjabaran secara rinci dari program dan kegiatan serta anggaran yang akan digunakan. Hal tersebut mengakibatkan mekanisme pemantauan terhadap target kinerja belum secara optimal, sehingga informasi yang dihasilkan belum dapat dimanfaatkan secara efektif untuk mengawal pencapaian kinerja.</w:t>
      </w:r>
    </w:p>
    <w:p w14:paraId="0970FEFF" w14:textId="6E9C26A1" w:rsidR="009A26E6" w:rsidRPr="004A1219" w:rsidRDefault="00964AC6" w:rsidP="00145B17">
      <w:pPr>
        <w:pStyle w:val="ListParagraph"/>
        <w:autoSpaceDE w:val="0"/>
        <w:autoSpaceDN w:val="0"/>
        <w:adjustRightInd w:val="0"/>
        <w:spacing w:after="0" w:line="360" w:lineRule="auto"/>
        <w:ind w:left="2160" w:firstLine="900"/>
        <w:jc w:val="both"/>
        <w:rPr>
          <w:rStyle w:val="fontstyle01"/>
          <w:rFonts w:ascii="Arial" w:hAnsi="Arial" w:cs="Arial"/>
          <w:color w:val="auto"/>
          <w:sz w:val="22"/>
          <w:szCs w:val="22"/>
        </w:rPr>
      </w:pPr>
      <w:r w:rsidRPr="004A1219">
        <w:rPr>
          <w:rStyle w:val="fontstyle01"/>
          <w:rFonts w:ascii="Arial" w:hAnsi="Arial" w:cs="Arial"/>
          <w:color w:val="auto"/>
          <w:sz w:val="22"/>
          <w:szCs w:val="22"/>
        </w:rPr>
        <w:t>Penjabaran kinerja</w:t>
      </w:r>
      <w:r w:rsidR="00145B17" w:rsidRPr="004A1219">
        <w:rPr>
          <w:rStyle w:val="fontstyle01"/>
          <w:rFonts w:ascii="Arial" w:hAnsi="Arial" w:cs="Arial"/>
          <w:color w:val="auto"/>
          <w:sz w:val="22"/>
          <w:szCs w:val="22"/>
        </w:rPr>
        <w:t xml:space="preserve"> dan level jabatan yang paling tinggi hingga ke level jabatan paling rendah belum menggambarkan penjabaran kinerja dari kepala OPD, sehingga belum terlihat keterkaitan proses kinerja antara level jabatan secara berjenjang pada level jabatan di bawah tidak sepenuhnya mendukung pencapaian kinerja level diatasnya.</w:t>
      </w:r>
    </w:p>
    <w:p w14:paraId="7782DBA8" w14:textId="26AAE365" w:rsidR="004A1219" w:rsidRDefault="004A1219" w:rsidP="00145B17">
      <w:pPr>
        <w:pStyle w:val="ListParagraph"/>
        <w:autoSpaceDE w:val="0"/>
        <w:autoSpaceDN w:val="0"/>
        <w:adjustRightInd w:val="0"/>
        <w:spacing w:after="0" w:line="360" w:lineRule="auto"/>
        <w:ind w:left="2160" w:firstLine="900"/>
        <w:jc w:val="both"/>
        <w:rPr>
          <w:rStyle w:val="fontstyle01"/>
          <w:rFonts w:ascii="Arial" w:hAnsi="Arial" w:cs="Arial"/>
          <w:sz w:val="22"/>
          <w:szCs w:val="22"/>
        </w:rPr>
      </w:pPr>
      <w:r w:rsidRPr="004A1219">
        <w:rPr>
          <w:rStyle w:val="fontstyle01"/>
          <w:rFonts w:ascii="Arial" w:hAnsi="Arial" w:cs="Arial"/>
          <w:sz w:val="22"/>
          <w:szCs w:val="22"/>
        </w:rPr>
        <w:t>Pengukuran Kinerja belum dijadikan dasar dalam pemberian Reward dan Punishment, serta penyesuaian strategi dalam mencapai kinerja yang efektif dan efisien</w:t>
      </w:r>
    </w:p>
    <w:p w14:paraId="2BEB0F62" w14:textId="77777777" w:rsidR="001F080A" w:rsidRDefault="001F080A" w:rsidP="001F080A">
      <w:pPr>
        <w:pStyle w:val="ListParagraph"/>
        <w:autoSpaceDE w:val="0"/>
        <w:autoSpaceDN w:val="0"/>
        <w:adjustRightInd w:val="0"/>
        <w:spacing w:after="0" w:line="360" w:lineRule="auto"/>
        <w:ind w:left="2160"/>
        <w:jc w:val="both"/>
        <w:rPr>
          <w:rFonts w:cs="Arial"/>
          <w:color w:val="000000"/>
          <w:sz w:val="22"/>
        </w:rPr>
      </w:pPr>
    </w:p>
    <w:p w14:paraId="26F082BC" w14:textId="77777777" w:rsidR="00EB2DB0" w:rsidRDefault="00EB2DB0" w:rsidP="00F35354">
      <w:pPr>
        <w:pStyle w:val="ListParagraph"/>
        <w:numPr>
          <w:ilvl w:val="0"/>
          <w:numId w:val="8"/>
        </w:numPr>
        <w:autoSpaceDE w:val="0"/>
        <w:autoSpaceDN w:val="0"/>
        <w:adjustRightInd w:val="0"/>
        <w:spacing w:after="0" w:line="360" w:lineRule="auto"/>
        <w:jc w:val="both"/>
        <w:rPr>
          <w:rStyle w:val="fontstyle01"/>
          <w:rFonts w:ascii="Arial" w:hAnsi="Arial" w:cs="Arial"/>
          <w:sz w:val="22"/>
          <w:szCs w:val="22"/>
        </w:rPr>
      </w:pPr>
      <w:r w:rsidRPr="00EB2DB0">
        <w:rPr>
          <w:rStyle w:val="fontstyle01"/>
          <w:rFonts w:ascii="Arial" w:hAnsi="Arial" w:cs="Arial"/>
          <w:sz w:val="22"/>
          <w:szCs w:val="22"/>
        </w:rPr>
        <w:t>Evaluasi atas Pelaporan Kinerja</w:t>
      </w:r>
    </w:p>
    <w:p w14:paraId="78EAF9F6" w14:textId="698454AA" w:rsidR="004A1219" w:rsidRPr="004A1219" w:rsidRDefault="009A26E6" w:rsidP="00145B17">
      <w:pPr>
        <w:pStyle w:val="ListParagraph"/>
        <w:autoSpaceDE w:val="0"/>
        <w:autoSpaceDN w:val="0"/>
        <w:adjustRightInd w:val="0"/>
        <w:spacing w:after="0" w:line="360" w:lineRule="auto"/>
        <w:ind w:left="2160" w:firstLine="900"/>
        <w:jc w:val="both"/>
        <w:rPr>
          <w:rStyle w:val="fontstyle01"/>
          <w:rFonts w:ascii="Arial" w:hAnsi="Arial" w:cs="Arial"/>
          <w:color w:val="auto"/>
          <w:sz w:val="22"/>
          <w:szCs w:val="22"/>
        </w:rPr>
      </w:pPr>
      <w:r w:rsidRPr="004A1219">
        <w:rPr>
          <w:rStyle w:val="fontstyle01"/>
          <w:rFonts w:ascii="Arial" w:hAnsi="Arial" w:cs="Arial"/>
          <w:color w:val="auto"/>
          <w:sz w:val="22"/>
          <w:szCs w:val="22"/>
        </w:rPr>
        <w:t>Pengungkapan informasi pada laporan kinerja belum memadai, sebagian besar belum menggambarkan analisis factor-faktor yang mempengaruhi capaian kinerja saat ini. Laporan kinerja hanya sebatas menyajikan informasi pelaksanaan kegiatan dan penyerapan anggaran, belum menyajikan analisis dan efektivitas dan efisiensi sumber daya secara mendalam.</w:t>
      </w:r>
    </w:p>
    <w:p w14:paraId="14B0F92B" w14:textId="072C2E38" w:rsidR="004A1219" w:rsidRPr="004A1219" w:rsidRDefault="004A1219" w:rsidP="00145B17">
      <w:pPr>
        <w:pStyle w:val="ListParagraph"/>
        <w:autoSpaceDE w:val="0"/>
        <w:autoSpaceDN w:val="0"/>
        <w:adjustRightInd w:val="0"/>
        <w:spacing w:after="0" w:line="360" w:lineRule="auto"/>
        <w:ind w:left="2160" w:firstLine="900"/>
        <w:jc w:val="both"/>
        <w:rPr>
          <w:rStyle w:val="fontstyle01"/>
          <w:rFonts w:ascii="Arial" w:hAnsi="Arial" w:cs="Arial"/>
          <w:color w:val="auto"/>
          <w:sz w:val="22"/>
          <w:szCs w:val="22"/>
        </w:rPr>
      </w:pPr>
      <w:r w:rsidRPr="004A1219">
        <w:rPr>
          <w:rStyle w:val="fontstyle01"/>
          <w:rFonts w:ascii="Arial" w:hAnsi="Arial" w:cs="Arial"/>
          <w:color w:val="auto"/>
          <w:sz w:val="22"/>
          <w:szCs w:val="22"/>
        </w:rPr>
        <w:lastRenderedPageBreak/>
        <w:t>L</w:t>
      </w:r>
      <w:r w:rsidRPr="004A1219">
        <w:rPr>
          <w:rStyle w:val="fontstyle01"/>
          <w:rFonts w:ascii="Arial" w:hAnsi="Arial" w:cs="Arial"/>
          <w:color w:val="auto"/>
          <w:sz w:val="22"/>
          <w:szCs w:val="22"/>
          <w:lang w:val="id-ID"/>
        </w:rPr>
        <w:t>aporan Kinerja</w:t>
      </w:r>
      <w:r w:rsidRPr="004A1219">
        <w:rPr>
          <w:rStyle w:val="fontstyle01"/>
          <w:rFonts w:ascii="Arial" w:hAnsi="Arial" w:cs="Arial"/>
          <w:color w:val="auto"/>
          <w:sz w:val="22"/>
          <w:szCs w:val="22"/>
        </w:rPr>
        <w:t xml:space="preserve"> telah mengupayakan laporan secara standar, telah cukup menginformasikan apa-apa yang diperlukan, namun tidak cukup meyakinkan dan belum didukung data-data perhitungan atau capaian kinerja</w:t>
      </w:r>
    </w:p>
    <w:p w14:paraId="44F5D862" w14:textId="04E47D4C" w:rsidR="004A1219" w:rsidRPr="004A1219" w:rsidRDefault="004A1219" w:rsidP="00145B17">
      <w:pPr>
        <w:pStyle w:val="ListParagraph"/>
        <w:autoSpaceDE w:val="0"/>
        <w:autoSpaceDN w:val="0"/>
        <w:adjustRightInd w:val="0"/>
        <w:spacing w:after="0" w:line="360" w:lineRule="auto"/>
        <w:ind w:left="2160" w:firstLine="900"/>
        <w:jc w:val="both"/>
        <w:rPr>
          <w:rStyle w:val="fontstyle01"/>
          <w:rFonts w:ascii="Arial" w:hAnsi="Arial" w:cs="Arial"/>
          <w:color w:val="auto"/>
          <w:sz w:val="22"/>
          <w:szCs w:val="22"/>
        </w:rPr>
      </w:pPr>
      <w:r w:rsidRPr="004A1219">
        <w:rPr>
          <w:rStyle w:val="fontstyle01"/>
          <w:rFonts w:ascii="Arial" w:hAnsi="Arial" w:cs="Arial"/>
          <w:color w:val="auto"/>
          <w:sz w:val="22"/>
          <w:szCs w:val="22"/>
        </w:rPr>
        <w:t>Pelaporan Kinerja belum memberikan dampak yang besar dalam penyesuaian strategi/kebijakan dalam mencapai kinerja berikutnya</w:t>
      </w:r>
    </w:p>
    <w:p w14:paraId="3D0B7B48" w14:textId="04E24E85" w:rsidR="001F080A" w:rsidRPr="004A1219" w:rsidRDefault="009A26E6" w:rsidP="00145B17">
      <w:pPr>
        <w:pStyle w:val="ListParagraph"/>
        <w:autoSpaceDE w:val="0"/>
        <w:autoSpaceDN w:val="0"/>
        <w:adjustRightInd w:val="0"/>
        <w:spacing w:after="0" w:line="360" w:lineRule="auto"/>
        <w:ind w:left="2160" w:firstLine="900"/>
        <w:jc w:val="both"/>
        <w:rPr>
          <w:rStyle w:val="fontstyle01"/>
          <w:rFonts w:ascii="Arial" w:hAnsi="Arial" w:cs="Arial"/>
          <w:color w:val="auto"/>
          <w:sz w:val="22"/>
          <w:szCs w:val="22"/>
        </w:rPr>
      </w:pPr>
      <w:r w:rsidRPr="004A1219">
        <w:rPr>
          <w:rStyle w:val="fontstyle01"/>
          <w:rFonts w:ascii="Arial" w:hAnsi="Arial" w:cs="Arial"/>
          <w:color w:val="auto"/>
          <w:sz w:val="22"/>
          <w:szCs w:val="22"/>
        </w:rPr>
        <w:t xml:space="preserve"> Hal tersebut mengakibatkan laporan kinerja belum mampu dijadikan rujukan/sumber dalam mendorong perbaikan dan peningkatan kinerja sebelumnya.</w:t>
      </w:r>
    </w:p>
    <w:p w14:paraId="4B9ED43D" w14:textId="77777777" w:rsidR="009A26E6" w:rsidRDefault="009A26E6" w:rsidP="001F080A">
      <w:pPr>
        <w:pStyle w:val="ListParagraph"/>
        <w:autoSpaceDE w:val="0"/>
        <w:autoSpaceDN w:val="0"/>
        <w:adjustRightInd w:val="0"/>
        <w:spacing w:after="0" w:line="360" w:lineRule="auto"/>
        <w:ind w:left="2160"/>
        <w:jc w:val="both"/>
        <w:rPr>
          <w:rFonts w:cs="Arial"/>
          <w:color w:val="000000"/>
          <w:sz w:val="22"/>
        </w:rPr>
      </w:pPr>
    </w:p>
    <w:p w14:paraId="7244AC3A" w14:textId="23E693D8" w:rsidR="00EB2DB0" w:rsidRPr="00C80054" w:rsidRDefault="00EB2DB0" w:rsidP="00F35354">
      <w:pPr>
        <w:pStyle w:val="ListParagraph"/>
        <w:numPr>
          <w:ilvl w:val="0"/>
          <w:numId w:val="8"/>
        </w:numPr>
        <w:autoSpaceDE w:val="0"/>
        <w:autoSpaceDN w:val="0"/>
        <w:adjustRightInd w:val="0"/>
        <w:spacing w:after="0" w:line="360" w:lineRule="auto"/>
        <w:jc w:val="both"/>
        <w:rPr>
          <w:rStyle w:val="fontstyle01"/>
          <w:rFonts w:ascii="Arial" w:hAnsi="Arial" w:cs="Arial"/>
          <w:sz w:val="22"/>
          <w:szCs w:val="22"/>
        </w:rPr>
      </w:pPr>
      <w:r w:rsidRPr="00EB2DB0">
        <w:rPr>
          <w:rStyle w:val="fontstyle01"/>
          <w:rFonts w:ascii="Arial" w:hAnsi="Arial" w:cs="Arial"/>
          <w:sz w:val="22"/>
          <w:szCs w:val="22"/>
        </w:rPr>
        <w:t>Evaluasi atas Evaluasi Akuntabilitas Kinerja Internal</w:t>
      </w:r>
    </w:p>
    <w:p w14:paraId="692B67EA" w14:textId="5B8C1178" w:rsidR="00EB2DB0" w:rsidRDefault="009A26E6" w:rsidP="00145B17">
      <w:pPr>
        <w:pStyle w:val="ListParagraph"/>
        <w:autoSpaceDE w:val="0"/>
        <w:autoSpaceDN w:val="0"/>
        <w:adjustRightInd w:val="0"/>
        <w:spacing w:after="0" w:line="360" w:lineRule="auto"/>
        <w:ind w:left="2160" w:firstLine="900"/>
        <w:jc w:val="both"/>
        <w:rPr>
          <w:rFonts w:cs="Arial"/>
          <w:color w:val="000000"/>
          <w:sz w:val="22"/>
        </w:rPr>
      </w:pPr>
      <w:r w:rsidRPr="006F5BBD">
        <w:rPr>
          <w:rFonts w:cs="Arial"/>
          <w:sz w:val="22"/>
        </w:rPr>
        <w:t xml:space="preserve">Sistem evaluasi akuntabilitas kinerja internal belum mampu mendorong perbaikan </w:t>
      </w:r>
      <w:r w:rsidRPr="006F5BBD">
        <w:rPr>
          <w:rStyle w:val="fontstyle01"/>
          <w:rFonts w:ascii="Arial" w:hAnsi="Arial"/>
          <w:color w:val="auto"/>
          <w:sz w:val="22"/>
          <w:szCs w:val="22"/>
        </w:rPr>
        <w:t>manajemen</w:t>
      </w:r>
      <w:r w:rsidRPr="006F5BBD">
        <w:rPr>
          <w:rFonts w:cs="Arial"/>
          <w:sz w:val="22"/>
        </w:rPr>
        <w:t xml:space="preserve"> kinerja secara berkelanjutan </w:t>
      </w:r>
      <w:r w:rsidR="004D2719">
        <w:rPr>
          <w:rFonts w:cs="Arial"/>
          <w:sz w:val="22"/>
        </w:rPr>
        <w:t>Badan Penanggulangan Bencana Daerah</w:t>
      </w:r>
      <w:r w:rsidRPr="006F5BBD">
        <w:rPr>
          <w:rFonts w:cs="Arial"/>
          <w:sz w:val="22"/>
        </w:rPr>
        <w:t>, dikarenakan evaluasi yang dilakukan belum mendorong perbaikan kualitas penerapan manajemen kinerja yang spesifik dan peningkatan kinerja secara berkelanjutan</w:t>
      </w:r>
      <w:r w:rsidRPr="00E829F1">
        <w:rPr>
          <w:rFonts w:cs="Arial"/>
          <w:color w:val="00B050"/>
          <w:sz w:val="22"/>
        </w:rPr>
        <w:t>.</w:t>
      </w:r>
    </w:p>
    <w:p w14:paraId="5015FE09" w14:textId="77777777" w:rsidR="008639DC" w:rsidRPr="006039F2" w:rsidRDefault="008639DC" w:rsidP="006039F2">
      <w:pPr>
        <w:autoSpaceDE w:val="0"/>
        <w:autoSpaceDN w:val="0"/>
        <w:adjustRightInd w:val="0"/>
        <w:spacing w:after="0" w:line="360" w:lineRule="auto"/>
        <w:jc w:val="both"/>
        <w:rPr>
          <w:rFonts w:cs="Arial"/>
          <w:color w:val="000000"/>
          <w:sz w:val="22"/>
        </w:rPr>
      </w:pPr>
    </w:p>
    <w:p w14:paraId="23BC10F9" w14:textId="4F902D6C" w:rsidR="00EB2DB0" w:rsidRPr="00EB2DB0" w:rsidRDefault="00EB2DB0" w:rsidP="00F35354">
      <w:pPr>
        <w:pStyle w:val="ListParagraph"/>
        <w:numPr>
          <w:ilvl w:val="0"/>
          <w:numId w:val="7"/>
        </w:numPr>
        <w:autoSpaceDE w:val="0"/>
        <w:autoSpaceDN w:val="0"/>
        <w:adjustRightInd w:val="0"/>
        <w:spacing w:after="0" w:line="360" w:lineRule="auto"/>
        <w:ind w:left="1800"/>
        <w:jc w:val="both"/>
        <w:rPr>
          <w:rFonts w:cs="Arial"/>
          <w:b/>
          <w:color w:val="000000"/>
          <w:sz w:val="22"/>
        </w:rPr>
      </w:pPr>
      <w:r w:rsidRPr="00EB2DB0">
        <w:rPr>
          <w:rStyle w:val="fontstyle01"/>
          <w:rFonts w:ascii="Arial" w:hAnsi="Arial" w:cs="Arial"/>
          <w:b/>
          <w:sz w:val="22"/>
          <w:szCs w:val="22"/>
        </w:rPr>
        <w:t>Rekomendasi atas catatan kekurangan untuk perbaikan</w:t>
      </w:r>
    </w:p>
    <w:p w14:paraId="446ACE44" w14:textId="3B135792" w:rsidR="00EB2DB0" w:rsidRPr="00E829F1" w:rsidRDefault="004652CC" w:rsidP="00F35354">
      <w:pPr>
        <w:pStyle w:val="ListParagraph"/>
        <w:numPr>
          <w:ilvl w:val="0"/>
          <w:numId w:val="14"/>
        </w:numPr>
        <w:autoSpaceDE w:val="0"/>
        <w:autoSpaceDN w:val="0"/>
        <w:adjustRightInd w:val="0"/>
        <w:spacing w:after="0" w:line="360" w:lineRule="auto"/>
        <w:ind w:left="2160"/>
        <w:jc w:val="both"/>
        <w:rPr>
          <w:color w:val="00B050"/>
          <w:sz w:val="22"/>
        </w:rPr>
      </w:pPr>
      <w:r w:rsidRPr="004652CC">
        <w:rPr>
          <w:sz w:val="22"/>
          <w:lang w:val="id-ID"/>
        </w:rPr>
        <w:t>A</w:t>
      </w:r>
      <w:r w:rsidRPr="004652CC">
        <w:rPr>
          <w:sz w:val="22"/>
        </w:rPr>
        <w:t xml:space="preserve">gar </w:t>
      </w:r>
      <w:r w:rsidRPr="004652CC">
        <w:rPr>
          <w:sz w:val="22"/>
          <w:lang w:val="id-ID"/>
        </w:rPr>
        <w:t>membuat P</w:t>
      </w:r>
      <w:r w:rsidRPr="004652CC">
        <w:rPr>
          <w:sz w:val="22"/>
        </w:rPr>
        <w:t>erenca</w:t>
      </w:r>
      <w:r w:rsidRPr="004652CC">
        <w:rPr>
          <w:sz w:val="22"/>
          <w:lang w:val="id-ID"/>
        </w:rPr>
        <w:t>na</w:t>
      </w:r>
      <w:r w:rsidRPr="004652CC">
        <w:rPr>
          <w:sz w:val="22"/>
        </w:rPr>
        <w:t>an kinerja bersifat outcome, dan lebih mencakup seluruh Tupoksi, serta IKU yang ingin dicapai harus tertuang didalam indikator Program dan Kegiatan</w:t>
      </w:r>
      <w:r w:rsidR="00960652" w:rsidRPr="00E829F1">
        <w:rPr>
          <w:color w:val="00B050"/>
          <w:sz w:val="22"/>
        </w:rPr>
        <w:t>;</w:t>
      </w:r>
    </w:p>
    <w:p w14:paraId="10E1EF10" w14:textId="2B5D42DA" w:rsidR="00960652" w:rsidRPr="004652CC" w:rsidRDefault="004652CC" w:rsidP="00F35354">
      <w:pPr>
        <w:pStyle w:val="ListParagraph"/>
        <w:numPr>
          <w:ilvl w:val="0"/>
          <w:numId w:val="14"/>
        </w:numPr>
        <w:autoSpaceDE w:val="0"/>
        <w:autoSpaceDN w:val="0"/>
        <w:adjustRightInd w:val="0"/>
        <w:spacing w:after="0" w:line="360" w:lineRule="auto"/>
        <w:ind w:left="2160"/>
        <w:jc w:val="both"/>
        <w:rPr>
          <w:sz w:val="22"/>
        </w:rPr>
      </w:pPr>
      <w:r w:rsidRPr="004652CC">
        <w:rPr>
          <w:sz w:val="22"/>
          <w:lang w:val="id-ID"/>
        </w:rPr>
        <w:t>A</w:t>
      </w:r>
      <w:r w:rsidRPr="004652CC">
        <w:rPr>
          <w:sz w:val="22"/>
        </w:rPr>
        <w:t>gar Perenca</w:t>
      </w:r>
      <w:r>
        <w:rPr>
          <w:sz w:val="22"/>
          <w:lang w:val="id-ID"/>
        </w:rPr>
        <w:t>na</w:t>
      </w:r>
      <w:r w:rsidRPr="004652CC">
        <w:rPr>
          <w:sz w:val="22"/>
        </w:rPr>
        <w:t xml:space="preserve">an Kinerja di buat dan dimanfaatkan </w:t>
      </w:r>
      <w:r>
        <w:rPr>
          <w:sz w:val="22"/>
          <w:lang w:val="id-ID"/>
        </w:rPr>
        <w:t xml:space="preserve">dapat </w:t>
      </w:r>
      <w:r w:rsidRPr="004652CC">
        <w:rPr>
          <w:sz w:val="22"/>
        </w:rPr>
        <w:t>mewujudkan hasil yang berkelanjutan dan berkesinambungan, dari perencanaan yang ada belum ada termaktub hasil yang ingin dicapai secara berkelanjutan</w:t>
      </w:r>
    </w:p>
    <w:p w14:paraId="4316A5A6" w14:textId="4F1CF8B2" w:rsidR="00E829F1" w:rsidRPr="004652CC" w:rsidRDefault="004652CC" w:rsidP="00CC4AC5">
      <w:pPr>
        <w:pStyle w:val="ListParagraph"/>
        <w:numPr>
          <w:ilvl w:val="0"/>
          <w:numId w:val="14"/>
        </w:numPr>
        <w:autoSpaceDE w:val="0"/>
        <w:autoSpaceDN w:val="0"/>
        <w:adjustRightInd w:val="0"/>
        <w:spacing w:after="0" w:line="360" w:lineRule="auto"/>
        <w:ind w:left="2160"/>
        <w:jc w:val="both"/>
        <w:rPr>
          <w:sz w:val="22"/>
        </w:rPr>
      </w:pPr>
      <w:r w:rsidRPr="004652CC">
        <w:rPr>
          <w:sz w:val="22"/>
          <w:lang w:val="id-ID"/>
        </w:rPr>
        <w:t>Ag</w:t>
      </w:r>
      <w:r w:rsidRPr="004652CC">
        <w:rPr>
          <w:sz w:val="22"/>
        </w:rPr>
        <w:t>ar pengukuran kinerja dilakukan secara berkala (Bulanan, triwulanan) untuk mewujudkan kinerja secara efektif da</w:t>
      </w:r>
      <w:r w:rsidRPr="004652CC">
        <w:rPr>
          <w:sz w:val="22"/>
          <w:lang w:val="id-ID"/>
        </w:rPr>
        <w:t>n efisien</w:t>
      </w:r>
    </w:p>
    <w:p w14:paraId="115F58A6" w14:textId="70D0B930" w:rsidR="004652CC" w:rsidRPr="004652CC" w:rsidRDefault="004652CC" w:rsidP="00CC4AC5">
      <w:pPr>
        <w:pStyle w:val="ListParagraph"/>
        <w:numPr>
          <w:ilvl w:val="0"/>
          <w:numId w:val="14"/>
        </w:numPr>
        <w:autoSpaceDE w:val="0"/>
        <w:autoSpaceDN w:val="0"/>
        <w:adjustRightInd w:val="0"/>
        <w:spacing w:after="0" w:line="360" w:lineRule="auto"/>
        <w:ind w:left="2160"/>
        <w:jc w:val="both"/>
        <w:rPr>
          <w:sz w:val="22"/>
        </w:rPr>
      </w:pPr>
      <w:r w:rsidRPr="004652CC">
        <w:rPr>
          <w:sz w:val="22"/>
          <w:lang w:val="id-ID"/>
        </w:rPr>
        <w:t>A</w:t>
      </w:r>
      <w:r w:rsidRPr="004652CC">
        <w:rPr>
          <w:sz w:val="22"/>
        </w:rPr>
        <w:t>gar dibuat usulan aturan yang dapat memberikan Reward dan Punishment atas capaian kierja</w:t>
      </w:r>
      <w:r>
        <w:rPr>
          <w:sz w:val="22"/>
          <w:lang w:val="id-ID"/>
        </w:rPr>
        <w:t>;</w:t>
      </w:r>
    </w:p>
    <w:p w14:paraId="125D5436" w14:textId="1E4AC9EF" w:rsidR="004652CC" w:rsidRPr="004652CC" w:rsidRDefault="004652CC" w:rsidP="00CC4AC5">
      <w:pPr>
        <w:pStyle w:val="ListParagraph"/>
        <w:numPr>
          <w:ilvl w:val="0"/>
          <w:numId w:val="14"/>
        </w:numPr>
        <w:autoSpaceDE w:val="0"/>
        <w:autoSpaceDN w:val="0"/>
        <w:adjustRightInd w:val="0"/>
        <w:spacing w:after="0" w:line="360" w:lineRule="auto"/>
        <w:ind w:left="2160"/>
        <w:jc w:val="both"/>
        <w:rPr>
          <w:sz w:val="22"/>
        </w:rPr>
      </w:pPr>
      <w:r>
        <w:rPr>
          <w:sz w:val="22"/>
          <w:lang w:val="id-ID"/>
        </w:rPr>
        <w:t>A</w:t>
      </w:r>
      <w:r w:rsidRPr="004652CC">
        <w:rPr>
          <w:sz w:val="22"/>
        </w:rPr>
        <w:t>gar Penyusunan LKJ di Reviu secara berjenjang sesuai SOP/ aturan yang berlaku</w:t>
      </w:r>
      <w:r>
        <w:rPr>
          <w:sz w:val="22"/>
          <w:lang w:val="id-ID"/>
        </w:rPr>
        <w:t>;</w:t>
      </w:r>
    </w:p>
    <w:p w14:paraId="13F717F8" w14:textId="32C4BE8B" w:rsidR="004652CC" w:rsidRPr="004652CC" w:rsidRDefault="004652CC" w:rsidP="004652CC">
      <w:pPr>
        <w:pStyle w:val="ListParagraph"/>
        <w:numPr>
          <w:ilvl w:val="0"/>
          <w:numId w:val="14"/>
        </w:numPr>
        <w:autoSpaceDE w:val="0"/>
        <w:autoSpaceDN w:val="0"/>
        <w:adjustRightInd w:val="0"/>
        <w:spacing w:after="0" w:line="360" w:lineRule="auto"/>
        <w:ind w:left="2160"/>
        <w:jc w:val="both"/>
        <w:rPr>
          <w:sz w:val="22"/>
        </w:rPr>
      </w:pPr>
      <w:r>
        <w:rPr>
          <w:sz w:val="22"/>
          <w:lang w:val="id-ID"/>
        </w:rPr>
        <w:t>A</w:t>
      </w:r>
      <w:r w:rsidRPr="004652CC">
        <w:rPr>
          <w:sz w:val="22"/>
        </w:rPr>
        <w:t>gar LKJ yang dibuat menginformasikan secara detil dan rinci tentang capaian kinerja dan dilengkapi data dukung pencapaian kinerja</w:t>
      </w:r>
      <w:r>
        <w:rPr>
          <w:sz w:val="22"/>
          <w:lang w:val="id-ID"/>
        </w:rPr>
        <w:t>;</w:t>
      </w:r>
    </w:p>
    <w:p w14:paraId="454917A4" w14:textId="77584BC2" w:rsidR="00E829F1" w:rsidRPr="004652CC" w:rsidRDefault="00E829F1" w:rsidP="00CC4AC5">
      <w:pPr>
        <w:pStyle w:val="ListParagraph"/>
        <w:numPr>
          <w:ilvl w:val="0"/>
          <w:numId w:val="14"/>
        </w:numPr>
        <w:autoSpaceDE w:val="0"/>
        <w:autoSpaceDN w:val="0"/>
        <w:adjustRightInd w:val="0"/>
        <w:spacing w:after="0" w:line="360" w:lineRule="auto"/>
        <w:ind w:left="2160"/>
        <w:jc w:val="both"/>
        <w:rPr>
          <w:sz w:val="22"/>
        </w:rPr>
      </w:pPr>
      <w:r w:rsidRPr="004652CC">
        <w:rPr>
          <w:sz w:val="22"/>
        </w:rPr>
        <w:t>Mendorong pelaksanaan evaluasi akuntabilitas kinerja internal atas implementasi manajemen kinerja OPD secara menyeluruh dan memberikan rekomendasi yang spesifik, serta memastikan bahwa rekomendasi hasil evaluasi internal ditindaklanjuti dan dimanfaatkan dalam perbaikan perencanaan kinerja, manajemen kinerja, dan peningkatan OPD secara menyeluruh.</w:t>
      </w:r>
    </w:p>
    <w:p w14:paraId="78A1528F" w14:textId="00661CC2" w:rsidR="00F85DCF" w:rsidRDefault="00F85DCF" w:rsidP="001D621B">
      <w:pPr>
        <w:autoSpaceDE w:val="0"/>
        <w:autoSpaceDN w:val="0"/>
        <w:adjustRightInd w:val="0"/>
        <w:spacing w:after="0" w:line="360" w:lineRule="auto"/>
        <w:rPr>
          <w:color w:val="000000"/>
          <w:sz w:val="22"/>
        </w:rPr>
      </w:pPr>
    </w:p>
    <w:p w14:paraId="6869E13E" w14:textId="77777777" w:rsidR="004652CC" w:rsidRDefault="004652CC" w:rsidP="001D621B">
      <w:pPr>
        <w:autoSpaceDE w:val="0"/>
        <w:autoSpaceDN w:val="0"/>
        <w:adjustRightInd w:val="0"/>
        <w:spacing w:after="0" w:line="360" w:lineRule="auto"/>
        <w:rPr>
          <w:color w:val="000000"/>
          <w:sz w:val="22"/>
        </w:rPr>
      </w:pPr>
    </w:p>
    <w:p w14:paraId="5077D873" w14:textId="3F729908" w:rsidR="00EB2DB0" w:rsidRPr="00EB2DB0" w:rsidRDefault="00EB2DB0" w:rsidP="00F35354">
      <w:pPr>
        <w:pStyle w:val="ListParagraph"/>
        <w:numPr>
          <w:ilvl w:val="0"/>
          <w:numId w:val="5"/>
        </w:numPr>
        <w:autoSpaceDE w:val="0"/>
        <w:autoSpaceDN w:val="0"/>
        <w:adjustRightInd w:val="0"/>
        <w:spacing w:after="0" w:line="360" w:lineRule="auto"/>
        <w:ind w:left="1440" w:hanging="360"/>
        <w:jc w:val="both"/>
        <w:rPr>
          <w:color w:val="000000"/>
          <w:sz w:val="22"/>
        </w:rPr>
      </w:pPr>
      <w:r w:rsidRPr="00EB2DB0">
        <w:rPr>
          <w:b/>
          <w:color w:val="000000"/>
          <w:sz w:val="22"/>
        </w:rPr>
        <w:t>PENUTUP</w:t>
      </w:r>
    </w:p>
    <w:p w14:paraId="3C2DFCEC" w14:textId="377F47CB" w:rsidR="00EB2DB0" w:rsidRPr="00EB2DB0" w:rsidRDefault="00EB2DB0" w:rsidP="00F35354">
      <w:pPr>
        <w:pStyle w:val="ListParagraph"/>
        <w:numPr>
          <w:ilvl w:val="0"/>
          <w:numId w:val="6"/>
        </w:numPr>
        <w:autoSpaceDE w:val="0"/>
        <w:autoSpaceDN w:val="0"/>
        <w:adjustRightInd w:val="0"/>
        <w:spacing w:after="0" w:line="360" w:lineRule="auto"/>
        <w:jc w:val="both"/>
        <w:rPr>
          <w:color w:val="000000"/>
          <w:sz w:val="22"/>
        </w:rPr>
      </w:pPr>
      <w:r>
        <w:rPr>
          <w:b/>
          <w:color w:val="000000"/>
          <w:sz w:val="22"/>
        </w:rPr>
        <w:t>Simpulan</w:t>
      </w:r>
    </w:p>
    <w:p w14:paraId="48F035FC" w14:textId="27A97A98" w:rsidR="009607D3" w:rsidRPr="006F5BBD" w:rsidRDefault="009607D3" w:rsidP="006F5BBD">
      <w:pPr>
        <w:pStyle w:val="ListParagraph"/>
        <w:autoSpaceDE w:val="0"/>
        <w:autoSpaceDN w:val="0"/>
        <w:adjustRightInd w:val="0"/>
        <w:spacing w:after="0" w:line="360" w:lineRule="auto"/>
        <w:ind w:left="1800" w:firstLine="900"/>
        <w:jc w:val="both"/>
        <w:rPr>
          <w:bCs/>
          <w:sz w:val="22"/>
        </w:rPr>
      </w:pPr>
      <w:r w:rsidRPr="006F5BBD">
        <w:rPr>
          <w:bCs/>
          <w:sz w:val="22"/>
        </w:rPr>
        <w:t xml:space="preserve">Hasil Evaluasi menunjukkan bahwa </w:t>
      </w:r>
      <w:r w:rsidR="004D2719">
        <w:rPr>
          <w:bCs/>
          <w:sz w:val="22"/>
        </w:rPr>
        <w:t>Badan Penanggulangan Bencana Daerah</w:t>
      </w:r>
      <w:r w:rsidRPr="006F5BBD">
        <w:rPr>
          <w:bCs/>
          <w:sz w:val="22"/>
        </w:rPr>
        <w:t xml:space="preserve"> memperoleh nilai </w:t>
      </w:r>
      <w:r w:rsidR="006F5BBD" w:rsidRPr="006F5BBD">
        <w:rPr>
          <w:b/>
          <w:sz w:val="22"/>
        </w:rPr>
        <w:t>6</w:t>
      </w:r>
      <w:r w:rsidR="004D2719">
        <w:rPr>
          <w:b/>
          <w:sz w:val="22"/>
        </w:rPr>
        <w:t>5</w:t>
      </w:r>
      <w:r w:rsidR="006F5BBD" w:rsidRPr="006F5BBD">
        <w:rPr>
          <w:b/>
          <w:sz w:val="22"/>
        </w:rPr>
        <w:t>,</w:t>
      </w:r>
      <w:r w:rsidR="004D2719">
        <w:rPr>
          <w:b/>
          <w:sz w:val="22"/>
        </w:rPr>
        <w:t>39</w:t>
      </w:r>
      <w:r w:rsidRPr="006F5BBD">
        <w:rPr>
          <w:bCs/>
          <w:sz w:val="22"/>
        </w:rPr>
        <w:t xml:space="preserve"> atau predikat “</w:t>
      </w:r>
      <w:r w:rsidR="006F5BBD" w:rsidRPr="006F5BBD">
        <w:rPr>
          <w:b/>
          <w:sz w:val="22"/>
        </w:rPr>
        <w:t>B</w:t>
      </w:r>
      <w:r w:rsidRPr="006F5BBD">
        <w:rPr>
          <w:bCs/>
          <w:sz w:val="22"/>
        </w:rPr>
        <w:t xml:space="preserve">”. Penilaian tersebut </w:t>
      </w:r>
      <w:r w:rsidRPr="006F5BBD">
        <w:rPr>
          <w:b/>
          <w:sz w:val="22"/>
        </w:rPr>
        <w:t xml:space="preserve">menunjukkan </w:t>
      </w:r>
      <w:r w:rsidR="006F5BBD" w:rsidRPr="006F5BBD">
        <w:rPr>
          <w:b/>
          <w:sz w:val="22"/>
        </w:rPr>
        <w:t xml:space="preserve">bahwa AKIP sudah baik pada 1/3 unit kerja, khususnya pada unit kerja utama. Terlihat masih perlu adanya sedikit perbaikan pada unit kerja, serta komitmen dalam manajemen kinerja. Pengukuran </w:t>
      </w:r>
      <w:r w:rsidR="006F5BBD" w:rsidRPr="006F5BBD">
        <w:rPr>
          <w:b/>
          <w:sz w:val="22"/>
        </w:rPr>
        <w:lastRenderedPageBreak/>
        <w:t>kinerja baru dilaksanakan sampai dengan level eselon 2 / unit kerja</w:t>
      </w:r>
      <w:r w:rsidR="006F5BBD">
        <w:rPr>
          <w:bCs/>
          <w:sz w:val="22"/>
          <w:lang w:val="id-ID"/>
        </w:rPr>
        <w:t xml:space="preserve">, </w:t>
      </w:r>
      <w:r w:rsidRPr="006F5BBD">
        <w:rPr>
          <w:sz w:val="22"/>
        </w:rPr>
        <w:t>Rincian penilaian tersebut adalah sebagai berikut:</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3600"/>
        <w:gridCol w:w="1170"/>
        <w:gridCol w:w="2671"/>
      </w:tblGrid>
      <w:tr w:rsidR="009607D3" w:rsidRPr="00604F38" w14:paraId="4BEF91B0" w14:textId="77777777" w:rsidTr="00BE3CA0">
        <w:tc>
          <w:tcPr>
            <w:tcW w:w="630" w:type="dxa"/>
            <w:shd w:val="clear" w:color="auto" w:fill="BFBFBF" w:themeFill="background1" w:themeFillShade="BF"/>
            <w:vAlign w:val="center"/>
          </w:tcPr>
          <w:p w14:paraId="13DC1DC7" w14:textId="77777777" w:rsidR="009607D3" w:rsidRPr="00F85DCF" w:rsidRDefault="009607D3" w:rsidP="00BE3CA0">
            <w:pPr>
              <w:pStyle w:val="ListParagraph"/>
              <w:autoSpaceDE w:val="0"/>
              <w:autoSpaceDN w:val="0"/>
              <w:adjustRightInd w:val="0"/>
              <w:spacing w:after="0"/>
              <w:ind w:left="0"/>
              <w:jc w:val="center"/>
              <w:rPr>
                <w:b/>
                <w:color w:val="000000"/>
                <w:sz w:val="20"/>
                <w:szCs w:val="20"/>
              </w:rPr>
            </w:pPr>
            <w:r w:rsidRPr="00F85DCF">
              <w:rPr>
                <w:b/>
                <w:color w:val="000000"/>
                <w:sz w:val="20"/>
                <w:szCs w:val="20"/>
              </w:rPr>
              <w:t>No</w:t>
            </w:r>
          </w:p>
        </w:tc>
        <w:tc>
          <w:tcPr>
            <w:tcW w:w="3600" w:type="dxa"/>
            <w:shd w:val="clear" w:color="auto" w:fill="BFBFBF" w:themeFill="background1" w:themeFillShade="BF"/>
            <w:vAlign w:val="center"/>
          </w:tcPr>
          <w:p w14:paraId="7E6F1C41" w14:textId="77777777" w:rsidR="009607D3" w:rsidRPr="00F85DCF" w:rsidRDefault="009607D3" w:rsidP="00BE3CA0">
            <w:pPr>
              <w:pStyle w:val="ListParagraph"/>
              <w:autoSpaceDE w:val="0"/>
              <w:autoSpaceDN w:val="0"/>
              <w:adjustRightInd w:val="0"/>
              <w:spacing w:after="0"/>
              <w:ind w:left="0"/>
              <w:jc w:val="center"/>
              <w:rPr>
                <w:b/>
                <w:color w:val="000000"/>
                <w:sz w:val="20"/>
                <w:szCs w:val="20"/>
              </w:rPr>
            </w:pPr>
            <w:r>
              <w:rPr>
                <w:b/>
                <w:color w:val="000000"/>
                <w:sz w:val="20"/>
                <w:szCs w:val="20"/>
              </w:rPr>
              <w:t>Komponen</w:t>
            </w:r>
          </w:p>
        </w:tc>
        <w:tc>
          <w:tcPr>
            <w:tcW w:w="1170" w:type="dxa"/>
            <w:shd w:val="clear" w:color="auto" w:fill="BFBFBF" w:themeFill="background1" w:themeFillShade="BF"/>
            <w:vAlign w:val="center"/>
          </w:tcPr>
          <w:p w14:paraId="079BD5F7" w14:textId="77777777" w:rsidR="009607D3" w:rsidRPr="00F85DCF" w:rsidRDefault="009607D3" w:rsidP="00BE3CA0">
            <w:pPr>
              <w:pStyle w:val="ListParagraph"/>
              <w:autoSpaceDE w:val="0"/>
              <w:autoSpaceDN w:val="0"/>
              <w:adjustRightInd w:val="0"/>
              <w:spacing w:after="0"/>
              <w:ind w:left="0"/>
              <w:jc w:val="center"/>
              <w:rPr>
                <w:b/>
                <w:color w:val="000000"/>
                <w:sz w:val="20"/>
                <w:szCs w:val="20"/>
              </w:rPr>
            </w:pPr>
            <w:r>
              <w:rPr>
                <w:b/>
                <w:color w:val="000000"/>
                <w:sz w:val="20"/>
                <w:szCs w:val="20"/>
              </w:rPr>
              <w:t xml:space="preserve">Total </w:t>
            </w:r>
            <w:r w:rsidRPr="00F85DCF">
              <w:rPr>
                <w:b/>
                <w:color w:val="000000"/>
                <w:sz w:val="20"/>
                <w:szCs w:val="20"/>
              </w:rPr>
              <w:t>Bobot</w:t>
            </w:r>
          </w:p>
        </w:tc>
        <w:tc>
          <w:tcPr>
            <w:tcW w:w="2671" w:type="dxa"/>
            <w:shd w:val="clear" w:color="auto" w:fill="BFBFBF" w:themeFill="background1" w:themeFillShade="BF"/>
            <w:vAlign w:val="center"/>
          </w:tcPr>
          <w:p w14:paraId="006C0B06" w14:textId="77777777" w:rsidR="009607D3" w:rsidRPr="00F85DCF" w:rsidRDefault="009607D3" w:rsidP="00BE3CA0">
            <w:pPr>
              <w:pStyle w:val="ListParagraph"/>
              <w:autoSpaceDE w:val="0"/>
              <w:autoSpaceDN w:val="0"/>
              <w:adjustRightInd w:val="0"/>
              <w:spacing w:after="0"/>
              <w:ind w:left="0"/>
              <w:jc w:val="center"/>
              <w:rPr>
                <w:b/>
                <w:color w:val="000000"/>
                <w:sz w:val="20"/>
                <w:szCs w:val="20"/>
              </w:rPr>
            </w:pPr>
            <w:r w:rsidRPr="00F85DCF">
              <w:rPr>
                <w:b/>
                <w:color w:val="000000"/>
                <w:sz w:val="20"/>
                <w:szCs w:val="20"/>
              </w:rPr>
              <w:t>Nilai Hasil Evaluasi Akuntabilitas Kinerja</w:t>
            </w:r>
          </w:p>
        </w:tc>
      </w:tr>
      <w:tr w:rsidR="004652CC" w:rsidRPr="00604F38" w14:paraId="33ED4943" w14:textId="77777777" w:rsidTr="00CC4AC5">
        <w:trPr>
          <w:trHeight w:val="368"/>
        </w:trPr>
        <w:tc>
          <w:tcPr>
            <w:tcW w:w="630" w:type="dxa"/>
            <w:shd w:val="clear" w:color="auto" w:fill="auto"/>
            <w:vAlign w:val="center"/>
          </w:tcPr>
          <w:p w14:paraId="40B4E2BB" w14:textId="77777777" w:rsidR="004652CC" w:rsidRPr="00F85DCF" w:rsidRDefault="004652CC" w:rsidP="004652CC">
            <w:pPr>
              <w:pStyle w:val="ListParagraph"/>
              <w:autoSpaceDE w:val="0"/>
              <w:autoSpaceDN w:val="0"/>
              <w:adjustRightInd w:val="0"/>
              <w:spacing w:after="0"/>
              <w:ind w:left="0"/>
              <w:jc w:val="center"/>
              <w:rPr>
                <w:color w:val="000000"/>
                <w:sz w:val="20"/>
                <w:szCs w:val="20"/>
              </w:rPr>
            </w:pPr>
            <w:r>
              <w:rPr>
                <w:color w:val="000000"/>
                <w:sz w:val="20"/>
                <w:szCs w:val="20"/>
              </w:rPr>
              <w:t>1</w:t>
            </w:r>
          </w:p>
        </w:tc>
        <w:tc>
          <w:tcPr>
            <w:tcW w:w="3600" w:type="dxa"/>
            <w:shd w:val="clear" w:color="auto" w:fill="auto"/>
            <w:vAlign w:val="center"/>
          </w:tcPr>
          <w:p w14:paraId="766B0469" w14:textId="77777777" w:rsidR="004652CC" w:rsidRPr="00807B4C" w:rsidRDefault="004652CC" w:rsidP="004652CC">
            <w:pPr>
              <w:pStyle w:val="ListParagraph"/>
              <w:autoSpaceDE w:val="0"/>
              <w:autoSpaceDN w:val="0"/>
              <w:adjustRightInd w:val="0"/>
              <w:spacing w:after="0"/>
              <w:ind w:left="0"/>
              <w:rPr>
                <w:sz w:val="20"/>
                <w:szCs w:val="20"/>
              </w:rPr>
            </w:pPr>
            <w:r w:rsidRPr="00807B4C">
              <w:rPr>
                <w:sz w:val="20"/>
                <w:szCs w:val="20"/>
              </w:rPr>
              <w:t>Perencanaan Kinerja</w:t>
            </w:r>
          </w:p>
        </w:tc>
        <w:tc>
          <w:tcPr>
            <w:tcW w:w="1170" w:type="dxa"/>
            <w:shd w:val="clear" w:color="auto" w:fill="auto"/>
            <w:vAlign w:val="center"/>
          </w:tcPr>
          <w:p w14:paraId="0295203E" w14:textId="77777777" w:rsidR="004652CC" w:rsidRPr="00807B4C" w:rsidRDefault="004652CC" w:rsidP="004652CC">
            <w:pPr>
              <w:pStyle w:val="ListParagraph"/>
              <w:autoSpaceDE w:val="0"/>
              <w:autoSpaceDN w:val="0"/>
              <w:adjustRightInd w:val="0"/>
              <w:spacing w:after="0"/>
              <w:ind w:left="0"/>
              <w:jc w:val="center"/>
              <w:rPr>
                <w:sz w:val="20"/>
                <w:szCs w:val="20"/>
              </w:rPr>
            </w:pPr>
            <w:r w:rsidRPr="00807B4C">
              <w:rPr>
                <w:sz w:val="20"/>
                <w:szCs w:val="20"/>
              </w:rPr>
              <w:t>30%</w:t>
            </w:r>
          </w:p>
        </w:tc>
        <w:tc>
          <w:tcPr>
            <w:tcW w:w="2671" w:type="dxa"/>
            <w:shd w:val="clear" w:color="auto" w:fill="auto"/>
          </w:tcPr>
          <w:p w14:paraId="2E0293CF" w14:textId="08178D6B" w:rsidR="004652CC" w:rsidRPr="00F85DCF" w:rsidRDefault="004652CC" w:rsidP="004652CC">
            <w:pPr>
              <w:pStyle w:val="ListParagraph"/>
              <w:autoSpaceDE w:val="0"/>
              <w:autoSpaceDN w:val="0"/>
              <w:adjustRightInd w:val="0"/>
              <w:spacing w:after="0"/>
              <w:ind w:left="0"/>
              <w:jc w:val="center"/>
              <w:rPr>
                <w:color w:val="FF0000"/>
                <w:sz w:val="20"/>
                <w:szCs w:val="20"/>
              </w:rPr>
            </w:pPr>
            <w:r>
              <w:rPr>
                <w:rFonts w:cs="Arial"/>
                <w:b/>
                <w:bCs/>
                <w:color w:val="000000"/>
              </w:rPr>
              <w:t>2</w:t>
            </w:r>
            <w:r w:rsidR="004D2719">
              <w:rPr>
                <w:rFonts w:cs="Arial"/>
                <w:b/>
                <w:bCs/>
                <w:color w:val="000000"/>
              </w:rPr>
              <w:t>2</w:t>
            </w:r>
            <w:r>
              <w:rPr>
                <w:rFonts w:cs="Arial"/>
                <w:b/>
                <w:bCs/>
                <w:color w:val="000000"/>
              </w:rPr>
              <w:t>,</w:t>
            </w:r>
            <w:r w:rsidR="004D2719">
              <w:rPr>
                <w:rFonts w:cs="Arial"/>
                <w:b/>
                <w:bCs/>
                <w:color w:val="000000"/>
              </w:rPr>
              <w:t>53</w:t>
            </w:r>
          </w:p>
        </w:tc>
      </w:tr>
      <w:tr w:rsidR="004652CC" w:rsidRPr="00604F38" w14:paraId="7050A785" w14:textId="77777777" w:rsidTr="00CC4AC5">
        <w:trPr>
          <w:trHeight w:val="359"/>
        </w:trPr>
        <w:tc>
          <w:tcPr>
            <w:tcW w:w="630" w:type="dxa"/>
            <w:shd w:val="clear" w:color="auto" w:fill="auto"/>
            <w:vAlign w:val="center"/>
          </w:tcPr>
          <w:p w14:paraId="312070BF" w14:textId="77777777" w:rsidR="004652CC" w:rsidRPr="00F85DCF" w:rsidRDefault="004652CC" w:rsidP="004652CC">
            <w:pPr>
              <w:pStyle w:val="ListParagraph"/>
              <w:autoSpaceDE w:val="0"/>
              <w:autoSpaceDN w:val="0"/>
              <w:adjustRightInd w:val="0"/>
              <w:spacing w:after="0"/>
              <w:ind w:left="0"/>
              <w:jc w:val="center"/>
              <w:rPr>
                <w:color w:val="000000"/>
                <w:sz w:val="20"/>
                <w:szCs w:val="20"/>
              </w:rPr>
            </w:pPr>
            <w:r>
              <w:rPr>
                <w:color w:val="000000"/>
                <w:sz w:val="20"/>
                <w:szCs w:val="20"/>
              </w:rPr>
              <w:t>2</w:t>
            </w:r>
          </w:p>
        </w:tc>
        <w:tc>
          <w:tcPr>
            <w:tcW w:w="3600" w:type="dxa"/>
            <w:shd w:val="clear" w:color="auto" w:fill="auto"/>
            <w:vAlign w:val="center"/>
          </w:tcPr>
          <w:p w14:paraId="44922E52" w14:textId="77777777" w:rsidR="004652CC" w:rsidRPr="00807B4C" w:rsidRDefault="004652CC" w:rsidP="004652CC">
            <w:pPr>
              <w:pStyle w:val="ListParagraph"/>
              <w:autoSpaceDE w:val="0"/>
              <w:autoSpaceDN w:val="0"/>
              <w:adjustRightInd w:val="0"/>
              <w:spacing w:after="0"/>
              <w:ind w:left="0"/>
              <w:rPr>
                <w:sz w:val="20"/>
                <w:szCs w:val="20"/>
              </w:rPr>
            </w:pPr>
            <w:r w:rsidRPr="00807B4C">
              <w:rPr>
                <w:sz w:val="20"/>
                <w:szCs w:val="20"/>
              </w:rPr>
              <w:t>Pengukuran Kinerja</w:t>
            </w:r>
          </w:p>
        </w:tc>
        <w:tc>
          <w:tcPr>
            <w:tcW w:w="1170" w:type="dxa"/>
            <w:shd w:val="clear" w:color="auto" w:fill="auto"/>
            <w:vAlign w:val="center"/>
          </w:tcPr>
          <w:p w14:paraId="3707DEF3" w14:textId="77777777" w:rsidR="004652CC" w:rsidRPr="00807B4C" w:rsidRDefault="004652CC" w:rsidP="004652CC">
            <w:pPr>
              <w:pStyle w:val="ListParagraph"/>
              <w:autoSpaceDE w:val="0"/>
              <w:autoSpaceDN w:val="0"/>
              <w:adjustRightInd w:val="0"/>
              <w:spacing w:after="0"/>
              <w:ind w:left="0"/>
              <w:jc w:val="center"/>
              <w:rPr>
                <w:sz w:val="20"/>
                <w:szCs w:val="20"/>
              </w:rPr>
            </w:pPr>
            <w:r w:rsidRPr="00807B4C">
              <w:rPr>
                <w:sz w:val="20"/>
                <w:szCs w:val="20"/>
              </w:rPr>
              <w:t>30%</w:t>
            </w:r>
          </w:p>
        </w:tc>
        <w:tc>
          <w:tcPr>
            <w:tcW w:w="2671" w:type="dxa"/>
            <w:shd w:val="clear" w:color="auto" w:fill="auto"/>
          </w:tcPr>
          <w:p w14:paraId="4400DDFA" w14:textId="7A289168" w:rsidR="004652CC" w:rsidRPr="00F85DCF" w:rsidRDefault="00974D8E" w:rsidP="004652CC">
            <w:pPr>
              <w:pStyle w:val="ListParagraph"/>
              <w:autoSpaceDE w:val="0"/>
              <w:autoSpaceDN w:val="0"/>
              <w:adjustRightInd w:val="0"/>
              <w:spacing w:after="0"/>
              <w:ind w:left="0"/>
              <w:jc w:val="center"/>
              <w:rPr>
                <w:color w:val="FF0000"/>
                <w:sz w:val="20"/>
                <w:szCs w:val="20"/>
              </w:rPr>
            </w:pPr>
            <w:r>
              <w:rPr>
                <w:rFonts w:cs="Arial"/>
                <w:b/>
                <w:bCs/>
                <w:color w:val="000000"/>
              </w:rPr>
              <w:t>22</w:t>
            </w:r>
            <w:r w:rsidR="004652CC">
              <w:rPr>
                <w:rFonts w:cs="Arial"/>
                <w:b/>
                <w:bCs/>
                <w:color w:val="000000"/>
              </w:rPr>
              <w:t>,0</w:t>
            </w:r>
            <w:r>
              <w:rPr>
                <w:rFonts w:cs="Arial"/>
                <w:b/>
                <w:bCs/>
                <w:color w:val="000000"/>
              </w:rPr>
              <w:t>3</w:t>
            </w:r>
          </w:p>
        </w:tc>
      </w:tr>
      <w:tr w:rsidR="004652CC" w:rsidRPr="00604F38" w14:paraId="37E2FC6F" w14:textId="77777777" w:rsidTr="00CC4AC5">
        <w:trPr>
          <w:trHeight w:val="431"/>
        </w:trPr>
        <w:tc>
          <w:tcPr>
            <w:tcW w:w="630" w:type="dxa"/>
            <w:shd w:val="clear" w:color="auto" w:fill="auto"/>
            <w:vAlign w:val="center"/>
          </w:tcPr>
          <w:p w14:paraId="61378224" w14:textId="77777777" w:rsidR="004652CC" w:rsidRPr="00F85DCF" w:rsidRDefault="004652CC" w:rsidP="004652CC">
            <w:pPr>
              <w:pStyle w:val="ListParagraph"/>
              <w:autoSpaceDE w:val="0"/>
              <w:autoSpaceDN w:val="0"/>
              <w:adjustRightInd w:val="0"/>
              <w:spacing w:after="0"/>
              <w:ind w:left="0"/>
              <w:jc w:val="center"/>
              <w:rPr>
                <w:color w:val="000000"/>
                <w:sz w:val="20"/>
                <w:szCs w:val="20"/>
              </w:rPr>
            </w:pPr>
            <w:r>
              <w:rPr>
                <w:color w:val="000000"/>
                <w:sz w:val="20"/>
                <w:szCs w:val="20"/>
              </w:rPr>
              <w:t>3</w:t>
            </w:r>
          </w:p>
        </w:tc>
        <w:tc>
          <w:tcPr>
            <w:tcW w:w="3600" w:type="dxa"/>
            <w:shd w:val="clear" w:color="auto" w:fill="auto"/>
            <w:vAlign w:val="center"/>
          </w:tcPr>
          <w:p w14:paraId="29887D6A" w14:textId="77777777" w:rsidR="004652CC" w:rsidRPr="00807B4C" w:rsidRDefault="004652CC" w:rsidP="004652CC">
            <w:pPr>
              <w:pStyle w:val="ListParagraph"/>
              <w:autoSpaceDE w:val="0"/>
              <w:autoSpaceDN w:val="0"/>
              <w:adjustRightInd w:val="0"/>
              <w:spacing w:after="0"/>
              <w:ind w:left="0"/>
              <w:rPr>
                <w:sz w:val="20"/>
                <w:szCs w:val="20"/>
              </w:rPr>
            </w:pPr>
            <w:r w:rsidRPr="00807B4C">
              <w:rPr>
                <w:sz w:val="20"/>
                <w:szCs w:val="20"/>
              </w:rPr>
              <w:t>Pelaporan Kinerja</w:t>
            </w:r>
          </w:p>
        </w:tc>
        <w:tc>
          <w:tcPr>
            <w:tcW w:w="1170" w:type="dxa"/>
            <w:shd w:val="clear" w:color="auto" w:fill="auto"/>
            <w:vAlign w:val="center"/>
          </w:tcPr>
          <w:p w14:paraId="74401948" w14:textId="77777777" w:rsidR="004652CC" w:rsidRPr="00807B4C" w:rsidRDefault="004652CC" w:rsidP="004652CC">
            <w:pPr>
              <w:pStyle w:val="ListParagraph"/>
              <w:autoSpaceDE w:val="0"/>
              <w:autoSpaceDN w:val="0"/>
              <w:adjustRightInd w:val="0"/>
              <w:spacing w:after="0"/>
              <w:ind w:left="0"/>
              <w:jc w:val="center"/>
              <w:rPr>
                <w:sz w:val="20"/>
                <w:szCs w:val="20"/>
              </w:rPr>
            </w:pPr>
            <w:r w:rsidRPr="00807B4C">
              <w:rPr>
                <w:sz w:val="20"/>
                <w:szCs w:val="20"/>
              </w:rPr>
              <w:t>15%</w:t>
            </w:r>
          </w:p>
        </w:tc>
        <w:tc>
          <w:tcPr>
            <w:tcW w:w="2671" w:type="dxa"/>
            <w:shd w:val="clear" w:color="auto" w:fill="auto"/>
          </w:tcPr>
          <w:p w14:paraId="5A16CDD3" w14:textId="40377CAC" w:rsidR="004652CC" w:rsidRPr="00F85DCF" w:rsidRDefault="004652CC" w:rsidP="004652CC">
            <w:pPr>
              <w:pStyle w:val="ListParagraph"/>
              <w:autoSpaceDE w:val="0"/>
              <w:autoSpaceDN w:val="0"/>
              <w:adjustRightInd w:val="0"/>
              <w:spacing w:after="0"/>
              <w:ind w:left="0"/>
              <w:jc w:val="center"/>
              <w:rPr>
                <w:color w:val="FF0000"/>
                <w:sz w:val="20"/>
                <w:szCs w:val="20"/>
              </w:rPr>
            </w:pPr>
            <w:r>
              <w:rPr>
                <w:rFonts w:cs="Arial"/>
                <w:b/>
                <w:bCs/>
                <w:color w:val="000000"/>
              </w:rPr>
              <w:t>8,</w:t>
            </w:r>
            <w:r w:rsidR="00974D8E">
              <w:rPr>
                <w:rFonts w:cs="Arial"/>
                <w:b/>
                <w:bCs/>
                <w:color w:val="000000"/>
              </w:rPr>
              <w:t>4</w:t>
            </w:r>
            <w:r>
              <w:rPr>
                <w:rFonts w:cs="Arial"/>
                <w:b/>
                <w:bCs/>
                <w:color w:val="000000"/>
              </w:rPr>
              <w:t>6</w:t>
            </w:r>
          </w:p>
        </w:tc>
      </w:tr>
      <w:tr w:rsidR="004652CC" w:rsidRPr="00604F38" w14:paraId="2FC436FF" w14:textId="77777777" w:rsidTr="00CC4AC5">
        <w:trPr>
          <w:trHeight w:val="449"/>
        </w:trPr>
        <w:tc>
          <w:tcPr>
            <w:tcW w:w="630" w:type="dxa"/>
            <w:shd w:val="clear" w:color="auto" w:fill="auto"/>
            <w:vAlign w:val="center"/>
          </w:tcPr>
          <w:p w14:paraId="19FAED91" w14:textId="77777777" w:rsidR="004652CC" w:rsidRPr="00F85DCF" w:rsidRDefault="004652CC" w:rsidP="004652CC">
            <w:pPr>
              <w:pStyle w:val="ListParagraph"/>
              <w:autoSpaceDE w:val="0"/>
              <w:autoSpaceDN w:val="0"/>
              <w:adjustRightInd w:val="0"/>
              <w:spacing w:after="0"/>
              <w:ind w:left="0"/>
              <w:jc w:val="center"/>
              <w:rPr>
                <w:color w:val="000000"/>
                <w:sz w:val="20"/>
                <w:szCs w:val="20"/>
              </w:rPr>
            </w:pPr>
            <w:r>
              <w:rPr>
                <w:color w:val="000000"/>
                <w:sz w:val="20"/>
                <w:szCs w:val="20"/>
              </w:rPr>
              <w:t>4</w:t>
            </w:r>
          </w:p>
        </w:tc>
        <w:tc>
          <w:tcPr>
            <w:tcW w:w="3600" w:type="dxa"/>
            <w:shd w:val="clear" w:color="auto" w:fill="auto"/>
            <w:vAlign w:val="center"/>
          </w:tcPr>
          <w:p w14:paraId="4A7892D7" w14:textId="77777777" w:rsidR="004652CC" w:rsidRPr="00807B4C" w:rsidRDefault="004652CC" w:rsidP="004652CC">
            <w:pPr>
              <w:pStyle w:val="ListParagraph"/>
              <w:autoSpaceDE w:val="0"/>
              <w:autoSpaceDN w:val="0"/>
              <w:adjustRightInd w:val="0"/>
              <w:spacing w:after="0"/>
              <w:ind w:left="0"/>
              <w:rPr>
                <w:sz w:val="20"/>
                <w:szCs w:val="20"/>
              </w:rPr>
            </w:pPr>
            <w:r w:rsidRPr="00807B4C">
              <w:rPr>
                <w:sz w:val="20"/>
                <w:szCs w:val="20"/>
              </w:rPr>
              <w:t>Evaluasi Akuntabilitas Kinerja Internal</w:t>
            </w:r>
          </w:p>
        </w:tc>
        <w:tc>
          <w:tcPr>
            <w:tcW w:w="1170" w:type="dxa"/>
            <w:shd w:val="clear" w:color="auto" w:fill="auto"/>
            <w:vAlign w:val="center"/>
          </w:tcPr>
          <w:p w14:paraId="0EA620AB" w14:textId="77777777" w:rsidR="004652CC" w:rsidRPr="00807B4C" w:rsidRDefault="004652CC" w:rsidP="004652CC">
            <w:pPr>
              <w:pStyle w:val="ListParagraph"/>
              <w:autoSpaceDE w:val="0"/>
              <w:autoSpaceDN w:val="0"/>
              <w:adjustRightInd w:val="0"/>
              <w:spacing w:after="0"/>
              <w:ind w:left="0"/>
              <w:jc w:val="center"/>
              <w:rPr>
                <w:sz w:val="20"/>
                <w:szCs w:val="20"/>
              </w:rPr>
            </w:pPr>
            <w:r w:rsidRPr="00807B4C">
              <w:rPr>
                <w:sz w:val="20"/>
                <w:szCs w:val="20"/>
              </w:rPr>
              <w:t>25%</w:t>
            </w:r>
          </w:p>
        </w:tc>
        <w:tc>
          <w:tcPr>
            <w:tcW w:w="2671" w:type="dxa"/>
            <w:shd w:val="clear" w:color="auto" w:fill="auto"/>
          </w:tcPr>
          <w:p w14:paraId="163FFC71" w14:textId="60732C9D" w:rsidR="004652CC" w:rsidRPr="00F85DCF" w:rsidRDefault="004652CC" w:rsidP="004652CC">
            <w:pPr>
              <w:pStyle w:val="ListParagraph"/>
              <w:autoSpaceDE w:val="0"/>
              <w:autoSpaceDN w:val="0"/>
              <w:adjustRightInd w:val="0"/>
              <w:spacing w:after="0"/>
              <w:ind w:left="0"/>
              <w:jc w:val="center"/>
              <w:rPr>
                <w:color w:val="FF0000"/>
                <w:sz w:val="20"/>
                <w:szCs w:val="20"/>
              </w:rPr>
            </w:pPr>
            <w:r>
              <w:rPr>
                <w:rFonts w:cs="Arial"/>
                <w:b/>
                <w:bCs/>
                <w:color w:val="000000"/>
              </w:rPr>
              <w:t>1</w:t>
            </w:r>
            <w:r w:rsidR="00974D8E">
              <w:rPr>
                <w:rFonts w:cs="Arial"/>
                <w:b/>
                <w:bCs/>
                <w:color w:val="000000"/>
              </w:rPr>
              <w:t>2</w:t>
            </w:r>
            <w:r>
              <w:rPr>
                <w:rFonts w:cs="Arial"/>
                <w:b/>
                <w:bCs/>
                <w:color w:val="000000"/>
              </w:rPr>
              <w:t>,</w:t>
            </w:r>
            <w:r w:rsidR="00974D8E">
              <w:rPr>
                <w:rFonts w:cs="Arial"/>
                <w:b/>
                <w:bCs/>
                <w:color w:val="000000"/>
              </w:rPr>
              <w:t>37</w:t>
            </w:r>
          </w:p>
        </w:tc>
      </w:tr>
      <w:tr w:rsidR="009607D3" w:rsidRPr="00604F38" w14:paraId="3795AC9C" w14:textId="77777777" w:rsidTr="00BE3CA0">
        <w:trPr>
          <w:trHeight w:val="431"/>
        </w:trPr>
        <w:tc>
          <w:tcPr>
            <w:tcW w:w="4230" w:type="dxa"/>
            <w:gridSpan w:val="2"/>
            <w:shd w:val="clear" w:color="auto" w:fill="auto"/>
            <w:vAlign w:val="center"/>
          </w:tcPr>
          <w:p w14:paraId="157E941B" w14:textId="77777777" w:rsidR="009607D3" w:rsidRPr="00F85DCF" w:rsidRDefault="009607D3" w:rsidP="00BE3CA0">
            <w:pPr>
              <w:pStyle w:val="ListParagraph"/>
              <w:autoSpaceDE w:val="0"/>
              <w:autoSpaceDN w:val="0"/>
              <w:adjustRightInd w:val="0"/>
              <w:spacing w:after="0"/>
              <w:ind w:left="0"/>
              <w:jc w:val="center"/>
              <w:rPr>
                <w:b/>
                <w:color w:val="000000"/>
                <w:sz w:val="20"/>
                <w:szCs w:val="20"/>
              </w:rPr>
            </w:pPr>
            <w:r>
              <w:rPr>
                <w:b/>
                <w:color w:val="000000"/>
                <w:sz w:val="20"/>
                <w:szCs w:val="20"/>
              </w:rPr>
              <w:t>Nilai Akuntabilitas Kinerja</w:t>
            </w:r>
          </w:p>
        </w:tc>
        <w:tc>
          <w:tcPr>
            <w:tcW w:w="1170" w:type="dxa"/>
            <w:shd w:val="clear" w:color="auto" w:fill="auto"/>
            <w:vAlign w:val="center"/>
          </w:tcPr>
          <w:p w14:paraId="34047D84" w14:textId="77777777" w:rsidR="009607D3" w:rsidRPr="00F85DCF" w:rsidRDefault="009607D3" w:rsidP="00BE3CA0">
            <w:pPr>
              <w:pStyle w:val="ListParagraph"/>
              <w:autoSpaceDE w:val="0"/>
              <w:autoSpaceDN w:val="0"/>
              <w:adjustRightInd w:val="0"/>
              <w:spacing w:after="0"/>
              <w:ind w:left="0"/>
              <w:jc w:val="center"/>
              <w:rPr>
                <w:b/>
                <w:color w:val="000000"/>
                <w:sz w:val="20"/>
                <w:szCs w:val="20"/>
              </w:rPr>
            </w:pPr>
            <w:r w:rsidRPr="00F85DCF">
              <w:rPr>
                <w:b/>
                <w:color w:val="000000"/>
                <w:sz w:val="20"/>
                <w:szCs w:val="20"/>
              </w:rPr>
              <w:t>100%</w:t>
            </w:r>
          </w:p>
        </w:tc>
        <w:tc>
          <w:tcPr>
            <w:tcW w:w="2671" w:type="dxa"/>
            <w:shd w:val="clear" w:color="auto" w:fill="auto"/>
            <w:vAlign w:val="center"/>
          </w:tcPr>
          <w:p w14:paraId="2B500327" w14:textId="3E9AE39C" w:rsidR="004652CC" w:rsidRPr="004652CC" w:rsidRDefault="004652CC" w:rsidP="004652CC">
            <w:pPr>
              <w:pStyle w:val="ListParagraph"/>
              <w:autoSpaceDE w:val="0"/>
              <w:autoSpaceDN w:val="0"/>
              <w:adjustRightInd w:val="0"/>
              <w:spacing w:after="0"/>
              <w:ind w:left="0"/>
              <w:jc w:val="center"/>
              <w:rPr>
                <w:rFonts w:cs="Arial"/>
                <w:b/>
                <w:bCs/>
                <w:color w:val="000000"/>
              </w:rPr>
            </w:pPr>
            <w:r w:rsidRPr="004652CC">
              <w:rPr>
                <w:rFonts w:cs="Arial"/>
                <w:b/>
                <w:bCs/>
                <w:color w:val="000000"/>
              </w:rPr>
              <w:t>6</w:t>
            </w:r>
            <w:r w:rsidR="00974D8E">
              <w:rPr>
                <w:rFonts w:cs="Arial"/>
                <w:b/>
                <w:bCs/>
                <w:color w:val="000000"/>
              </w:rPr>
              <w:t>5</w:t>
            </w:r>
            <w:r w:rsidRPr="004652CC">
              <w:rPr>
                <w:rFonts w:cs="Arial"/>
                <w:b/>
                <w:bCs/>
                <w:color w:val="000000"/>
              </w:rPr>
              <w:t>,</w:t>
            </w:r>
            <w:r w:rsidR="00974D8E">
              <w:rPr>
                <w:rFonts w:cs="Arial"/>
                <w:b/>
                <w:bCs/>
                <w:color w:val="000000"/>
              </w:rPr>
              <w:t>3</w:t>
            </w:r>
            <w:r w:rsidRPr="004652CC">
              <w:rPr>
                <w:rFonts w:cs="Arial"/>
                <w:b/>
                <w:bCs/>
                <w:color w:val="000000"/>
              </w:rPr>
              <w:t>9</w:t>
            </w:r>
          </w:p>
        </w:tc>
      </w:tr>
    </w:tbl>
    <w:p w14:paraId="7AB88985" w14:textId="77777777" w:rsidR="009607D3" w:rsidRPr="009607D3" w:rsidRDefault="009607D3" w:rsidP="009607D3">
      <w:pPr>
        <w:autoSpaceDE w:val="0"/>
        <w:autoSpaceDN w:val="0"/>
        <w:adjustRightInd w:val="0"/>
        <w:spacing w:after="0" w:line="360" w:lineRule="auto"/>
        <w:jc w:val="both"/>
        <w:rPr>
          <w:color w:val="000000"/>
          <w:sz w:val="22"/>
        </w:rPr>
      </w:pPr>
    </w:p>
    <w:p w14:paraId="192BA05A" w14:textId="4B567584" w:rsidR="00EB2DB0" w:rsidRPr="00EB2DB0" w:rsidRDefault="00EB2DB0" w:rsidP="00F35354">
      <w:pPr>
        <w:pStyle w:val="ListParagraph"/>
        <w:numPr>
          <w:ilvl w:val="0"/>
          <w:numId w:val="6"/>
        </w:numPr>
        <w:autoSpaceDE w:val="0"/>
        <w:autoSpaceDN w:val="0"/>
        <w:adjustRightInd w:val="0"/>
        <w:spacing w:after="0" w:line="360" w:lineRule="auto"/>
        <w:jc w:val="both"/>
        <w:rPr>
          <w:color w:val="000000"/>
          <w:sz w:val="22"/>
        </w:rPr>
      </w:pPr>
      <w:r>
        <w:rPr>
          <w:b/>
          <w:color w:val="000000"/>
          <w:sz w:val="22"/>
        </w:rPr>
        <w:t>Dorongan Terhadap Implementasi SAKIP yang Lebih Baik</w:t>
      </w:r>
    </w:p>
    <w:p w14:paraId="6E84C003" w14:textId="64AD0E56" w:rsidR="006039F2" w:rsidRPr="006F5BBD" w:rsidRDefault="006039F2" w:rsidP="006039F2">
      <w:pPr>
        <w:autoSpaceDE w:val="0"/>
        <w:autoSpaceDN w:val="0"/>
        <w:adjustRightInd w:val="0"/>
        <w:spacing w:after="0" w:line="360" w:lineRule="auto"/>
        <w:ind w:left="1800" w:firstLine="907"/>
        <w:jc w:val="both"/>
        <w:rPr>
          <w:rStyle w:val="fontstyle01"/>
          <w:rFonts w:ascii="Arial" w:hAnsi="Arial" w:cs="Arial"/>
          <w:color w:val="auto"/>
          <w:sz w:val="22"/>
          <w:szCs w:val="22"/>
        </w:rPr>
      </w:pPr>
      <w:r w:rsidRPr="006F5BBD">
        <w:rPr>
          <w:rStyle w:val="fontstyle01"/>
          <w:rFonts w:ascii="Arial" w:hAnsi="Arial" w:cs="Arial"/>
          <w:color w:val="auto"/>
          <w:sz w:val="22"/>
          <w:szCs w:val="22"/>
        </w:rPr>
        <w:t xml:space="preserve">Implementasi SAKIP yang lebih baik akan </w:t>
      </w:r>
      <w:r w:rsidRPr="006F5BBD">
        <w:rPr>
          <w:rFonts w:cs="Arial"/>
          <w:sz w:val="22"/>
        </w:rPr>
        <w:t>mempercepat pelaksanaan Reformasi Birokrasi, untuk mewujudkan pemerintahan yang bersih dan akuntabel, pemerintahan yang kapabel, serta meningkatnya kualitas pelayanan publik kepada masyarakat.</w:t>
      </w:r>
    </w:p>
    <w:p w14:paraId="39B36740" w14:textId="168AF6AF" w:rsidR="00EB2DB0" w:rsidRPr="006F5BBD" w:rsidRDefault="00EB2DB0" w:rsidP="006039F2">
      <w:pPr>
        <w:autoSpaceDE w:val="0"/>
        <w:autoSpaceDN w:val="0"/>
        <w:adjustRightInd w:val="0"/>
        <w:spacing w:after="0" w:line="360" w:lineRule="auto"/>
        <w:ind w:left="1800" w:firstLine="907"/>
        <w:jc w:val="both"/>
        <w:rPr>
          <w:rStyle w:val="fontstyle01"/>
          <w:rFonts w:ascii="Arial" w:hAnsi="Arial" w:cs="Arial"/>
          <w:color w:val="auto"/>
          <w:sz w:val="22"/>
          <w:szCs w:val="22"/>
        </w:rPr>
      </w:pPr>
      <w:r w:rsidRPr="006F5BBD">
        <w:rPr>
          <w:rStyle w:val="fontstyle01"/>
          <w:rFonts w:ascii="Arial" w:hAnsi="Arial" w:cs="Arial"/>
          <w:color w:val="auto"/>
          <w:sz w:val="22"/>
          <w:szCs w:val="22"/>
        </w:rPr>
        <w:t>Keberhasilan pelaksanaan evaluasi AKIP diharapkan</w:t>
      </w:r>
      <w:r w:rsidRPr="006F5BBD">
        <w:rPr>
          <w:rFonts w:cs="Arial"/>
          <w:sz w:val="22"/>
        </w:rPr>
        <w:t xml:space="preserve"> </w:t>
      </w:r>
      <w:r w:rsidRPr="006F5BBD">
        <w:rPr>
          <w:rStyle w:val="fontstyle01"/>
          <w:rFonts w:ascii="Arial" w:hAnsi="Arial" w:cs="Arial"/>
          <w:color w:val="auto"/>
          <w:sz w:val="22"/>
          <w:szCs w:val="22"/>
        </w:rPr>
        <w:t>dapat mewujudkan tujuan dari implementasi SAKIP itu sendiri, yaitu</w:t>
      </w:r>
      <w:r w:rsidRPr="006F5BBD">
        <w:rPr>
          <w:rFonts w:cs="Arial"/>
          <w:sz w:val="22"/>
        </w:rPr>
        <w:t xml:space="preserve"> </w:t>
      </w:r>
      <w:r w:rsidRPr="006F5BBD">
        <w:rPr>
          <w:rStyle w:val="fontstyle01"/>
          <w:rFonts w:ascii="Arial" w:hAnsi="Arial" w:cs="Arial"/>
          <w:color w:val="auto"/>
          <w:sz w:val="22"/>
          <w:szCs w:val="22"/>
        </w:rPr>
        <w:t xml:space="preserve">meningkatnya kinerja </w:t>
      </w:r>
      <w:r w:rsidR="004D2719">
        <w:rPr>
          <w:rStyle w:val="fontstyle01"/>
          <w:rFonts w:ascii="Arial" w:hAnsi="Arial" w:cs="Arial"/>
          <w:color w:val="auto"/>
          <w:sz w:val="22"/>
          <w:szCs w:val="22"/>
        </w:rPr>
        <w:t>Badan Penanggulangan Bencana Daerah</w:t>
      </w:r>
      <w:r w:rsidRPr="006F5BBD">
        <w:rPr>
          <w:rStyle w:val="fontstyle01"/>
          <w:rFonts w:ascii="Arial" w:hAnsi="Arial" w:cs="Arial"/>
          <w:color w:val="auto"/>
          <w:sz w:val="22"/>
          <w:szCs w:val="22"/>
        </w:rPr>
        <w:t xml:space="preserve"> serta meningkatnya</w:t>
      </w:r>
      <w:r w:rsidRPr="006F5BBD">
        <w:rPr>
          <w:rFonts w:cs="Arial"/>
          <w:sz w:val="22"/>
        </w:rPr>
        <w:t xml:space="preserve"> </w:t>
      </w:r>
      <w:r w:rsidRPr="006F5BBD">
        <w:rPr>
          <w:rStyle w:val="fontstyle01"/>
          <w:rFonts w:ascii="Arial" w:hAnsi="Arial" w:cs="Arial"/>
          <w:color w:val="auto"/>
          <w:sz w:val="22"/>
          <w:szCs w:val="22"/>
        </w:rPr>
        <w:t xml:space="preserve">akuntabilitas </w:t>
      </w:r>
      <w:r w:rsidR="004D2719">
        <w:rPr>
          <w:rStyle w:val="fontstyle01"/>
          <w:rFonts w:ascii="Arial" w:hAnsi="Arial" w:cs="Arial"/>
          <w:color w:val="auto"/>
          <w:sz w:val="22"/>
          <w:szCs w:val="22"/>
        </w:rPr>
        <w:t>Badan Penanggulangan Bencana Daerah</w:t>
      </w:r>
      <w:r w:rsidR="00507246" w:rsidRPr="006F5BBD">
        <w:rPr>
          <w:rStyle w:val="fontstyle01"/>
          <w:rFonts w:ascii="Arial" w:hAnsi="Arial" w:cs="Arial"/>
          <w:color w:val="auto"/>
          <w:sz w:val="22"/>
          <w:szCs w:val="22"/>
        </w:rPr>
        <w:t xml:space="preserve"> </w:t>
      </w:r>
      <w:r w:rsidRPr="006F5BBD">
        <w:rPr>
          <w:rStyle w:val="fontstyle01"/>
          <w:rFonts w:ascii="Arial" w:hAnsi="Arial" w:cs="Arial"/>
          <w:color w:val="auto"/>
          <w:sz w:val="22"/>
          <w:szCs w:val="22"/>
        </w:rPr>
        <w:t>terhadap kinerjanya.</w:t>
      </w:r>
    </w:p>
    <w:p w14:paraId="3563F70B" w14:textId="77777777" w:rsidR="00EE34CF" w:rsidRPr="006F5BBD" w:rsidRDefault="00EE34CF" w:rsidP="00FE5C94">
      <w:pPr>
        <w:autoSpaceDE w:val="0"/>
        <w:autoSpaceDN w:val="0"/>
        <w:adjustRightInd w:val="0"/>
        <w:spacing w:after="0" w:line="360" w:lineRule="auto"/>
        <w:jc w:val="both"/>
        <w:rPr>
          <w:bCs/>
          <w:sz w:val="22"/>
        </w:rPr>
      </w:pPr>
    </w:p>
    <w:p w14:paraId="778B2D51" w14:textId="3A92A7A6" w:rsidR="00604F38" w:rsidRPr="006F5BBD" w:rsidRDefault="00604F38" w:rsidP="00507246">
      <w:pPr>
        <w:autoSpaceDE w:val="0"/>
        <w:autoSpaceDN w:val="0"/>
        <w:adjustRightInd w:val="0"/>
        <w:spacing w:before="120" w:after="0" w:line="360" w:lineRule="auto"/>
        <w:ind w:left="1080" w:firstLine="900"/>
        <w:jc w:val="both"/>
        <w:rPr>
          <w:sz w:val="22"/>
        </w:rPr>
      </w:pPr>
      <w:r w:rsidRPr="006F5BBD">
        <w:rPr>
          <w:sz w:val="22"/>
        </w:rPr>
        <w:t>Demi</w:t>
      </w:r>
      <w:r w:rsidR="003A6CB6" w:rsidRPr="006F5BBD">
        <w:rPr>
          <w:sz w:val="22"/>
        </w:rPr>
        <w:t xml:space="preserve">kian disampaikan hasil evaluasi </w:t>
      </w:r>
      <w:r w:rsidR="00507246" w:rsidRPr="006F5BBD">
        <w:rPr>
          <w:sz w:val="22"/>
        </w:rPr>
        <w:t xml:space="preserve">atas </w:t>
      </w:r>
      <w:r w:rsidRPr="006F5BBD">
        <w:rPr>
          <w:sz w:val="22"/>
        </w:rPr>
        <w:t>Akuntabilitas Kinerj</w:t>
      </w:r>
      <w:r w:rsidR="003A6CB6" w:rsidRPr="006F5BBD">
        <w:rPr>
          <w:sz w:val="22"/>
        </w:rPr>
        <w:t>a Instansi Pemerintah</w:t>
      </w:r>
      <w:r w:rsidR="00507246" w:rsidRPr="006F5BBD">
        <w:rPr>
          <w:sz w:val="22"/>
        </w:rPr>
        <w:t xml:space="preserve"> sebagai penerapan manajemen kinerja</w:t>
      </w:r>
      <w:r w:rsidR="003A6CB6" w:rsidRPr="006F5BBD">
        <w:rPr>
          <w:sz w:val="22"/>
        </w:rPr>
        <w:t xml:space="preserve"> Tahun 2022</w:t>
      </w:r>
      <w:r w:rsidRPr="006F5BBD">
        <w:rPr>
          <w:sz w:val="22"/>
        </w:rPr>
        <w:t xml:space="preserve"> pada </w:t>
      </w:r>
      <w:r w:rsidR="004D2719">
        <w:rPr>
          <w:b/>
          <w:sz w:val="22"/>
        </w:rPr>
        <w:t>Badan Penanggulangan Bencana Daerah</w:t>
      </w:r>
      <w:r w:rsidRPr="006F5BBD">
        <w:rPr>
          <w:b/>
          <w:sz w:val="22"/>
        </w:rPr>
        <w:t xml:space="preserve"> </w:t>
      </w:r>
      <w:r w:rsidRPr="006F5BBD">
        <w:rPr>
          <w:sz w:val="22"/>
        </w:rPr>
        <w:t xml:space="preserve">Kabupaten </w:t>
      </w:r>
      <w:r w:rsidR="00507246" w:rsidRPr="006F5BBD">
        <w:rPr>
          <w:sz w:val="22"/>
        </w:rPr>
        <w:t xml:space="preserve">Tanjung Jabung Barat. Kami mengharapkan agar saudara beserta seluruh jajaran memberikan perhatian yang lebih besar pada upaya penerapan SAKIP pada </w:t>
      </w:r>
      <w:r w:rsidR="004D2719">
        <w:rPr>
          <w:b/>
          <w:sz w:val="22"/>
        </w:rPr>
        <w:t>Badan Penanggulangan Bencana Daerah</w:t>
      </w:r>
      <w:r w:rsidR="00507246" w:rsidRPr="006F5BBD">
        <w:rPr>
          <w:sz w:val="22"/>
        </w:rPr>
        <w:t xml:space="preserve"> dan menindaklanjuti rekomendasi yang kami berikan.</w:t>
      </w:r>
    </w:p>
    <w:p w14:paraId="31567F07" w14:textId="77777777" w:rsidR="00604F38" w:rsidRPr="00604F38" w:rsidRDefault="00604F38" w:rsidP="00604F38">
      <w:pPr>
        <w:autoSpaceDE w:val="0"/>
        <w:autoSpaceDN w:val="0"/>
        <w:adjustRightInd w:val="0"/>
        <w:spacing w:after="0" w:line="360" w:lineRule="auto"/>
        <w:ind w:firstLine="720"/>
        <w:rPr>
          <w:rFonts w:cs="Calibri"/>
          <w:sz w:val="22"/>
        </w:rPr>
      </w:pPr>
    </w:p>
    <w:p w14:paraId="7ABEE31F" w14:textId="5DA68C17" w:rsidR="00604F38" w:rsidRDefault="00507246" w:rsidP="00507246">
      <w:pPr>
        <w:autoSpaceDE w:val="0"/>
        <w:autoSpaceDN w:val="0"/>
        <w:adjustRightInd w:val="0"/>
        <w:spacing w:after="0" w:line="360" w:lineRule="auto"/>
        <w:ind w:left="1080" w:firstLine="900"/>
        <w:rPr>
          <w:color w:val="000000"/>
          <w:sz w:val="22"/>
        </w:rPr>
      </w:pPr>
      <w:r>
        <w:rPr>
          <w:color w:val="000000"/>
          <w:sz w:val="22"/>
        </w:rPr>
        <w:t>Atas perhatian dan kerjasamanya, kami ucapkan terima kasih.</w:t>
      </w:r>
    </w:p>
    <w:p w14:paraId="1550F3D2" w14:textId="77777777" w:rsidR="00507246" w:rsidRPr="00604F38" w:rsidRDefault="00507246" w:rsidP="00507246">
      <w:pPr>
        <w:autoSpaceDE w:val="0"/>
        <w:autoSpaceDN w:val="0"/>
        <w:adjustRightInd w:val="0"/>
        <w:spacing w:after="0" w:line="360" w:lineRule="auto"/>
        <w:ind w:left="1080" w:firstLine="900"/>
        <w:rPr>
          <w:color w:val="000000"/>
          <w:sz w:val="22"/>
        </w:rPr>
      </w:pPr>
    </w:p>
    <w:p w14:paraId="081C1127" w14:textId="77777777" w:rsidR="00604F38" w:rsidRPr="00604F38" w:rsidRDefault="00604F38" w:rsidP="00604F38">
      <w:pPr>
        <w:autoSpaceDE w:val="0"/>
        <w:autoSpaceDN w:val="0"/>
        <w:adjustRightInd w:val="0"/>
        <w:spacing w:after="0" w:line="360" w:lineRule="auto"/>
        <w:ind w:firstLine="720"/>
        <w:rPr>
          <w:color w:val="000000"/>
          <w:sz w:val="22"/>
        </w:rPr>
      </w:pPr>
    </w:p>
    <w:tbl>
      <w:tblPr>
        <w:tblW w:w="0" w:type="auto"/>
        <w:tblLook w:val="04A0" w:firstRow="1" w:lastRow="0" w:firstColumn="1" w:lastColumn="0" w:noHBand="0" w:noVBand="1"/>
      </w:tblPr>
      <w:tblGrid>
        <w:gridCol w:w="2808"/>
        <w:gridCol w:w="630"/>
        <w:gridCol w:w="6181"/>
      </w:tblGrid>
      <w:tr w:rsidR="00604F38" w:rsidRPr="00604F38" w14:paraId="183C6436" w14:textId="77777777" w:rsidTr="003A6CB6">
        <w:tc>
          <w:tcPr>
            <w:tcW w:w="2808" w:type="dxa"/>
          </w:tcPr>
          <w:p w14:paraId="37CAC66E" w14:textId="77777777" w:rsidR="00604F38" w:rsidRPr="00604F38" w:rsidRDefault="00604F38" w:rsidP="00C65EFD">
            <w:pPr>
              <w:autoSpaceDE w:val="0"/>
              <w:autoSpaceDN w:val="0"/>
              <w:adjustRightInd w:val="0"/>
              <w:spacing w:after="0"/>
              <w:rPr>
                <w:color w:val="000000"/>
                <w:sz w:val="22"/>
              </w:rPr>
            </w:pPr>
          </w:p>
        </w:tc>
        <w:tc>
          <w:tcPr>
            <w:tcW w:w="630" w:type="dxa"/>
          </w:tcPr>
          <w:p w14:paraId="792B4BD0" w14:textId="77777777" w:rsidR="00604F38" w:rsidRPr="00604F38" w:rsidRDefault="00604F38" w:rsidP="00C65EFD">
            <w:pPr>
              <w:autoSpaceDE w:val="0"/>
              <w:autoSpaceDN w:val="0"/>
              <w:adjustRightInd w:val="0"/>
              <w:spacing w:after="0"/>
              <w:rPr>
                <w:color w:val="000000"/>
                <w:sz w:val="22"/>
              </w:rPr>
            </w:pPr>
          </w:p>
        </w:tc>
        <w:tc>
          <w:tcPr>
            <w:tcW w:w="6181" w:type="dxa"/>
          </w:tcPr>
          <w:p w14:paraId="0D08734F" w14:textId="1FE963CE" w:rsidR="00604F38" w:rsidRPr="00604F38" w:rsidRDefault="00FE5C94" w:rsidP="00FE5C94">
            <w:pPr>
              <w:autoSpaceDE w:val="0"/>
              <w:autoSpaceDN w:val="0"/>
              <w:adjustRightInd w:val="0"/>
              <w:spacing w:after="0"/>
              <w:jc w:val="both"/>
              <w:rPr>
                <w:color w:val="000000"/>
                <w:sz w:val="22"/>
              </w:rPr>
            </w:pPr>
            <w:r>
              <w:rPr>
                <w:sz w:val="22"/>
              </w:rPr>
              <w:t xml:space="preserve">       </w:t>
            </w:r>
            <w:r w:rsidR="00604F38" w:rsidRPr="00604F38">
              <w:rPr>
                <w:sz w:val="22"/>
              </w:rPr>
              <w:t>INSPEKTUR KABUPATEN TANJUNG JABUNG BARAT</w:t>
            </w:r>
          </w:p>
        </w:tc>
      </w:tr>
      <w:tr w:rsidR="00604F38" w:rsidRPr="00604F38" w14:paraId="6848CA5F" w14:textId="77777777" w:rsidTr="003A6CB6">
        <w:tc>
          <w:tcPr>
            <w:tcW w:w="2808" w:type="dxa"/>
          </w:tcPr>
          <w:p w14:paraId="5FDD1C2B" w14:textId="77777777" w:rsidR="00604F38" w:rsidRPr="00604F38" w:rsidRDefault="00604F38" w:rsidP="00C65EFD">
            <w:pPr>
              <w:autoSpaceDE w:val="0"/>
              <w:autoSpaceDN w:val="0"/>
              <w:adjustRightInd w:val="0"/>
              <w:spacing w:after="0"/>
              <w:rPr>
                <w:color w:val="000000"/>
                <w:sz w:val="22"/>
              </w:rPr>
            </w:pPr>
          </w:p>
        </w:tc>
        <w:tc>
          <w:tcPr>
            <w:tcW w:w="630" w:type="dxa"/>
          </w:tcPr>
          <w:p w14:paraId="408E926F" w14:textId="77777777" w:rsidR="00604F38" w:rsidRPr="00604F38" w:rsidRDefault="00604F38" w:rsidP="00C65EFD">
            <w:pPr>
              <w:autoSpaceDE w:val="0"/>
              <w:autoSpaceDN w:val="0"/>
              <w:adjustRightInd w:val="0"/>
              <w:spacing w:after="0"/>
              <w:rPr>
                <w:color w:val="000000"/>
                <w:sz w:val="22"/>
              </w:rPr>
            </w:pPr>
          </w:p>
        </w:tc>
        <w:tc>
          <w:tcPr>
            <w:tcW w:w="6181" w:type="dxa"/>
          </w:tcPr>
          <w:p w14:paraId="38948CFC" w14:textId="77777777" w:rsidR="00604F38" w:rsidRPr="00604F38" w:rsidRDefault="00604F38" w:rsidP="00C65EFD">
            <w:pPr>
              <w:autoSpaceDE w:val="0"/>
              <w:autoSpaceDN w:val="0"/>
              <w:adjustRightInd w:val="0"/>
              <w:spacing w:after="0"/>
              <w:rPr>
                <w:color w:val="000000"/>
                <w:sz w:val="22"/>
              </w:rPr>
            </w:pPr>
          </w:p>
          <w:p w14:paraId="35F15F29" w14:textId="77777777" w:rsidR="00604F38" w:rsidRPr="00604F38" w:rsidRDefault="00604F38" w:rsidP="00C65EFD">
            <w:pPr>
              <w:autoSpaceDE w:val="0"/>
              <w:autoSpaceDN w:val="0"/>
              <w:adjustRightInd w:val="0"/>
              <w:spacing w:after="0"/>
              <w:rPr>
                <w:color w:val="000000"/>
                <w:sz w:val="22"/>
              </w:rPr>
            </w:pPr>
          </w:p>
          <w:p w14:paraId="07DC89E8" w14:textId="77777777" w:rsidR="00604F38" w:rsidRPr="00604F38" w:rsidRDefault="00604F38" w:rsidP="00C65EFD">
            <w:pPr>
              <w:autoSpaceDE w:val="0"/>
              <w:autoSpaceDN w:val="0"/>
              <w:adjustRightInd w:val="0"/>
              <w:spacing w:after="0"/>
              <w:rPr>
                <w:color w:val="000000"/>
                <w:sz w:val="22"/>
              </w:rPr>
            </w:pPr>
          </w:p>
          <w:p w14:paraId="32A32CE0" w14:textId="77777777" w:rsidR="00604F38" w:rsidRPr="00604F38" w:rsidRDefault="00604F38" w:rsidP="00C65EFD">
            <w:pPr>
              <w:autoSpaceDE w:val="0"/>
              <w:autoSpaceDN w:val="0"/>
              <w:adjustRightInd w:val="0"/>
              <w:spacing w:after="0"/>
              <w:rPr>
                <w:color w:val="000000"/>
                <w:sz w:val="22"/>
              </w:rPr>
            </w:pPr>
          </w:p>
          <w:p w14:paraId="38FD4B91" w14:textId="77777777" w:rsidR="00604F38" w:rsidRPr="00604F38" w:rsidRDefault="00604F38" w:rsidP="00C65EFD">
            <w:pPr>
              <w:autoSpaceDE w:val="0"/>
              <w:autoSpaceDN w:val="0"/>
              <w:adjustRightInd w:val="0"/>
              <w:spacing w:after="0"/>
              <w:rPr>
                <w:color w:val="000000"/>
                <w:sz w:val="22"/>
              </w:rPr>
            </w:pPr>
          </w:p>
        </w:tc>
      </w:tr>
      <w:tr w:rsidR="00604F38" w:rsidRPr="00604F38" w14:paraId="7ABC7671" w14:textId="77777777" w:rsidTr="003A6CB6">
        <w:tc>
          <w:tcPr>
            <w:tcW w:w="2808" w:type="dxa"/>
          </w:tcPr>
          <w:p w14:paraId="4B889067" w14:textId="77777777" w:rsidR="00604F38" w:rsidRPr="00604F38" w:rsidRDefault="00604F38" w:rsidP="00C65EFD">
            <w:pPr>
              <w:autoSpaceDE w:val="0"/>
              <w:autoSpaceDN w:val="0"/>
              <w:adjustRightInd w:val="0"/>
              <w:spacing w:after="0"/>
              <w:rPr>
                <w:color w:val="000000"/>
                <w:sz w:val="22"/>
              </w:rPr>
            </w:pPr>
          </w:p>
        </w:tc>
        <w:tc>
          <w:tcPr>
            <w:tcW w:w="630" w:type="dxa"/>
          </w:tcPr>
          <w:p w14:paraId="51189CDA" w14:textId="77777777" w:rsidR="00604F38" w:rsidRPr="00604F38" w:rsidRDefault="00604F38" w:rsidP="00C65EFD">
            <w:pPr>
              <w:autoSpaceDE w:val="0"/>
              <w:autoSpaceDN w:val="0"/>
              <w:adjustRightInd w:val="0"/>
              <w:spacing w:after="0"/>
              <w:rPr>
                <w:color w:val="000000"/>
                <w:sz w:val="22"/>
              </w:rPr>
            </w:pPr>
          </w:p>
        </w:tc>
        <w:tc>
          <w:tcPr>
            <w:tcW w:w="6181" w:type="dxa"/>
          </w:tcPr>
          <w:p w14:paraId="38464471" w14:textId="012F931A" w:rsidR="00604F38" w:rsidRPr="00604F38" w:rsidRDefault="003A6CB6" w:rsidP="00C65EFD">
            <w:pPr>
              <w:autoSpaceDE w:val="0"/>
              <w:autoSpaceDN w:val="0"/>
              <w:adjustRightInd w:val="0"/>
              <w:spacing w:after="0"/>
              <w:jc w:val="center"/>
              <w:rPr>
                <w:b/>
                <w:color w:val="000000"/>
                <w:sz w:val="22"/>
                <w:u w:val="single"/>
              </w:rPr>
            </w:pPr>
            <w:r>
              <w:rPr>
                <w:b/>
                <w:color w:val="000000"/>
                <w:sz w:val="22"/>
              </w:rPr>
              <w:t xml:space="preserve"> </w:t>
            </w:r>
            <w:r w:rsidR="00604F38" w:rsidRPr="00604F38">
              <w:rPr>
                <w:b/>
                <w:color w:val="000000"/>
                <w:sz w:val="22"/>
                <w:u w:val="single"/>
              </w:rPr>
              <w:t>Drs. ENCEP JARKASIH</w:t>
            </w:r>
          </w:p>
        </w:tc>
      </w:tr>
      <w:tr w:rsidR="00604F38" w:rsidRPr="00604F38" w14:paraId="5EEDA741" w14:textId="77777777" w:rsidTr="003A6CB6">
        <w:tc>
          <w:tcPr>
            <w:tcW w:w="2808" w:type="dxa"/>
          </w:tcPr>
          <w:p w14:paraId="2B18D3A0" w14:textId="77777777" w:rsidR="00604F38" w:rsidRPr="00604F38" w:rsidRDefault="00604F38" w:rsidP="00C65EFD">
            <w:pPr>
              <w:autoSpaceDE w:val="0"/>
              <w:autoSpaceDN w:val="0"/>
              <w:adjustRightInd w:val="0"/>
              <w:spacing w:after="0"/>
              <w:rPr>
                <w:color w:val="000000"/>
                <w:sz w:val="22"/>
              </w:rPr>
            </w:pPr>
          </w:p>
        </w:tc>
        <w:tc>
          <w:tcPr>
            <w:tcW w:w="630" w:type="dxa"/>
          </w:tcPr>
          <w:p w14:paraId="727B5D4A" w14:textId="77777777" w:rsidR="00604F38" w:rsidRPr="00604F38" w:rsidRDefault="00604F38" w:rsidP="00C65EFD">
            <w:pPr>
              <w:autoSpaceDE w:val="0"/>
              <w:autoSpaceDN w:val="0"/>
              <w:adjustRightInd w:val="0"/>
              <w:spacing w:after="0"/>
              <w:rPr>
                <w:color w:val="000000"/>
                <w:sz w:val="22"/>
              </w:rPr>
            </w:pPr>
          </w:p>
        </w:tc>
        <w:tc>
          <w:tcPr>
            <w:tcW w:w="6181" w:type="dxa"/>
          </w:tcPr>
          <w:p w14:paraId="01B6DA9F" w14:textId="5E76733B" w:rsidR="00604F38" w:rsidRPr="00604F38" w:rsidRDefault="003A6CB6" w:rsidP="003A6CB6">
            <w:pPr>
              <w:autoSpaceDE w:val="0"/>
              <w:autoSpaceDN w:val="0"/>
              <w:adjustRightInd w:val="0"/>
              <w:spacing w:after="0"/>
              <w:rPr>
                <w:color w:val="000000"/>
                <w:sz w:val="22"/>
              </w:rPr>
            </w:pPr>
            <w:r>
              <w:rPr>
                <w:color w:val="000000"/>
                <w:sz w:val="22"/>
              </w:rPr>
              <w:t xml:space="preserve">                             </w:t>
            </w:r>
            <w:r w:rsidR="00604F38" w:rsidRPr="00604F38">
              <w:rPr>
                <w:color w:val="000000"/>
                <w:sz w:val="22"/>
              </w:rPr>
              <w:t>Pembina Utama Muda</w:t>
            </w:r>
          </w:p>
        </w:tc>
      </w:tr>
      <w:tr w:rsidR="00604F38" w:rsidRPr="00604F38" w14:paraId="4BB7285F" w14:textId="77777777" w:rsidTr="003A6CB6">
        <w:tc>
          <w:tcPr>
            <w:tcW w:w="2808" w:type="dxa"/>
          </w:tcPr>
          <w:p w14:paraId="5E3649DF" w14:textId="77777777" w:rsidR="00604F38" w:rsidRPr="00604F38" w:rsidRDefault="00604F38" w:rsidP="00C65EFD">
            <w:pPr>
              <w:autoSpaceDE w:val="0"/>
              <w:autoSpaceDN w:val="0"/>
              <w:adjustRightInd w:val="0"/>
              <w:spacing w:after="0"/>
              <w:rPr>
                <w:color w:val="000000"/>
                <w:sz w:val="22"/>
              </w:rPr>
            </w:pPr>
          </w:p>
        </w:tc>
        <w:tc>
          <w:tcPr>
            <w:tcW w:w="630" w:type="dxa"/>
          </w:tcPr>
          <w:p w14:paraId="63BCD803" w14:textId="77777777" w:rsidR="00604F38" w:rsidRPr="00604F38" w:rsidRDefault="00604F38" w:rsidP="00C65EFD">
            <w:pPr>
              <w:autoSpaceDE w:val="0"/>
              <w:autoSpaceDN w:val="0"/>
              <w:adjustRightInd w:val="0"/>
              <w:spacing w:after="0"/>
              <w:rPr>
                <w:color w:val="000000"/>
                <w:sz w:val="22"/>
              </w:rPr>
            </w:pPr>
          </w:p>
        </w:tc>
        <w:tc>
          <w:tcPr>
            <w:tcW w:w="6181" w:type="dxa"/>
          </w:tcPr>
          <w:p w14:paraId="5EB7C96C" w14:textId="192AF8CE" w:rsidR="00604F38" w:rsidRPr="00604F38" w:rsidRDefault="003A6CB6" w:rsidP="00C65EFD">
            <w:pPr>
              <w:autoSpaceDE w:val="0"/>
              <w:autoSpaceDN w:val="0"/>
              <w:adjustRightInd w:val="0"/>
              <w:spacing w:after="0"/>
              <w:jc w:val="center"/>
              <w:rPr>
                <w:color w:val="000000"/>
                <w:sz w:val="22"/>
              </w:rPr>
            </w:pPr>
            <w:r>
              <w:rPr>
                <w:color w:val="000000"/>
                <w:sz w:val="22"/>
              </w:rPr>
              <w:t xml:space="preserve">       </w:t>
            </w:r>
            <w:r w:rsidR="00604F38" w:rsidRPr="00604F38">
              <w:rPr>
                <w:color w:val="000000"/>
                <w:sz w:val="22"/>
              </w:rPr>
              <w:t>NIP. 19701201 199009 1 001</w:t>
            </w:r>
          </w:p>
        </w:tc>
      </w:tr>
    </w:tbl>
    <w:p w14:paraId="203F7F69" w14:textId="77777777" w:rsidR="002D16C7" w:rsidRDefault="002D16C7" w:rsidP="00FE5C94">
      <w:pPr>
        <w:autoSpaceDE w:val="0"/>
        <w:autoSpaceDN w:val="0"/>
        <w:adjustRightInd w:val="0"/>
        <w:spacing w:after="0"/>
        <w:ind w:left="-630"/>
        <w:rPr>
          <w:color w:val="000000"/>
          <w:sz w:val="22"/>
        </w:rPr>
      </w:pPr>
    </w:p>
    <w:p w14:paraId="4C94B32E" w14:textId="2097BEB2" w:rsidR="00604F38" w:rsidRPr="00604F38" w:rsidRDefault="00604F38" w:rsidP="00FE5C94">
      <w:pPr>
        <w:autoSpaceDE w:val="0"/>
        <w:autoSpaceDN w:val="0"/>
        <w:adjustRightInd w:val="0"/>
        <w:spacing w:after="0"/>
        <w:ind w:left="-630"/>
        <w:rPr>
          <w:color w:val="000000"/>
          <w:sz w:val="22"/>
        </w:rPr>
      </w:pPr>
      <w:r w:rsidRPr="00604F38">
        <w:rPr>
          <w:color w:val="000000"/>
          <w:sz w:val="22"/>
        </w:rPr>
        <w:t xml:space="preserve">Tembusan </w:t>
      </w:r>
      <w:r w:rsidR="003A6CB6">
        <w:rPr>
          <w:color w:val="000000"/>
          <w:sz w:val="22"/>
        </w:rPr>
        <w:t xml:space="preserve">Kepada </w:t>
      </w:r>
      <w:r w:rsidRPr="00604F38">
        <w:rPr>
          <w:color w:val="000000"/>
          <w:sz w:val="22"/>
        </w:rPr>
        <w:t>Yth:</w:t>
      </w:r>
    </w:p>
    <w:p w14:paraId="7FAAD069" w14:textId="77777777" w:rsidR="00604F38" w:rsidRPr="00604F38" w:rsidRDefault="00604F38" w:rsidP="00FE5C94">
      <w:pPr>
        <w:pStyle w:val="ListParagraph"/>
        <w:numPr>
          <w:ilvl w:val="0"/>
          <w:numId w:val="2"/>
        </w:numPr>
        <w:autoSpaceDE w:val="0"/>
        <w:autoSpaceDN w:val="0"/>
        <w:adjustRightInd w:val="0"/>
        <w:spacing w:after="0" w:line="240" w:lineRule="auto"/>
        <w:ind w:left="-360" w:hanging="270"/>
        <w:rPr>
          <w:color w:val="000000"/>
          <w:sz w:val="22"/>
        </w:rPr>
      </w:pPr>
      <w:r w:rsidRPr="00604F38">
        <w:rPr>
          <w:color w:val="000000"/>
          <w:sz w:val="22"/>
        </w:rPr>
        <w:t>Bapak Bupati Tanjung Jabung Barat di Kuala Tungkal;</w:t>
      </w:r>
    </w:p>
    <w:p w14:paraId="570A5124" w14:textId="77777777" w:rsidR="00604F38" w:rsidRPr="00AB6ECC" w:rsidRDefault="00604F38" w:rsidP="00FE5C94">
      <w:pPr>
        <w:pStyle w:val="ListParagraph"/>
        <w:numPr>
          <w:ilvl w:val="0"/>
          <w:numId w:val="2"/>
        </w:numPr>
        <w:autoSpaceDE w:val="0"/>
        <w:autoSpaceDN w:val="0"/>
        <w:adjustRightInd w:val="0"/>
        <w:spacing w:after="0" w:line="240" w:lineRule="auto"/>
        <w:ind w:left="-360" w:hanging="270"/>
        <w:rPr>
          <w:color w:val="000000"/>
        </w:rPr>
      </w:pPr>
      <w:r w:rsidRPr="00604F38">
        <w:rPr>
          <w:color w:val="000000"/>
          <w:sz w:val="22"/>
        </w:rPr>
        <w:t>Arsip.</w:t>
      </w:r>
    </w:p>
    <w:p w14:paraId="326055B2" w14:textId="77777777" w:rsidR="00604F38" w:rsidRDefault="00604F38" w:rsidP="00604F38">
      <w:pPr>
        <w:spacing w:after="0" w:line="360" w:lineRule="auto"/>
        <w:jc w:val="both"/>
        <w:rPr>
          <w:rFonts w:ascii="Bookman Uralic" w:hAnsi="Bookman Uralic" w:cs="Arial"/>
          <w:szCs w:val="24"/>
        </w:rPr>
      </w:pPr>
    </w:p>
    <w:p w14:paraId="34C4669B" w14:textId="77777777" w:rsidR="00604F38" w:rsidRDefault="00604F38" w:rsidP="00995FAF">
      <w:pPr>
        <w:spacing w:after="0" w:line="360" w:lineRule="auto"/>
        <w:ind w:left="5040"/>
        <w:jc w:val="center"/>
        <w:rPr>
          <w:rFonts w:ascii="Bookman Uralic" w:hAnsi="Bookman Uralic" w:cs="Arial"/>
          <w:szCs w:val="24"/>
        </w:rPr>
      </w:pPr>
    </w:p>
    <w:p w14:paraId="6DA11316" w14:textId="77777777" w:rsidR="00604F38" w:rsidRDefault="00604F38" w:rsidP="00995FAF">
      <w:pPr>
        <w:spacing w:after="0" w:line="360" w:lineRule="auto"/>
        <w:ind w:left="5040"/>
        <w:jc w:val="center"/>
        <w:rPr>
          <w:rFonts w:ascii="Bookman Uralic" w:hAnsi="Bookman Uralic" w:cs="Arial"/>
          <w:szCs w:val="24"/>
        </w:rPr>
      </w:pPr>
    </w:p>
    <w:p w14:paraId="57661778" w14:textId="77777777" w:rsidR="00604F38" w:rsidRDefault="00604F38" w:rsidP="00995FAF">
      <w:pPr>
        <w:spacing w:after="0" w:line="360" w:lineRule="auto"/>
        <w:ind w:left="5040"/>
        <w:jc w:val="center"/>
        <w:rPr>
          <w:rFonts w:ascii="Bookman Uralic" w:hAnsi="Bookman Uralic" w:cs="Arial"/>
          <w:szCs w:val="24"/>
        </w:rPr>
      </w:pPr>
    </w:p>
    <w:p w14:paraId="029F46C4" w14:textId="77777777" w:rsidR="00604F38" w:rsidRDefault="00604F38" w:rsidP="00995FAF">
      <w:pPr>
        <w:spacing w:after="0" w:line="360" w:lineRule="auto"/>
        <w:ind w:left="5040"/>
        <w:jc w:val="center"/>
        <w:rPr>
          <w:rFonts w:ascii="Bookman Uralic" w:hAnsi="Bookman Uralic" w:cs="Arial"/>
          <w:szCs w:val="24"/>
        </w:rPr>
      </w:pPr>
    </w:p>
    <w:sectPr w:rsidR="00604F38" w:rsidSect="00893717">
      <w:footerReference w:type="default" r:id="rId11"/>
      <w:pgSz w:w="12240" w:h="20160" w:code="5"/>
      <w:pgMar w:top="576" w:right="1138" w:bottom="1440" w:left="1699"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CB49F" w14:textId="77777777" w:rsidR="00CA4677" w:rsidRDefault="00CA4677" w:rsidP="00034E3C">
      <w:pPr>
        <w:spacing w:after="0" w:line="240" w:lineRule="auto"/>
      </w:pPr>
      <w:r>
        <w:separator/>
      </w:r>
    </w:p>
  </w:endnote>
  <w:endnote w:type="continuationSeparator" w:id="0">
    <w:p w14:paraId="4DDAC8EF" w14:textId="77777777" w:rsidR="00CA4677" w:rsidRDefault="00CA4677" w:rsidP="00034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manOldStyl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ookmanOldStyle-Italic">
    <w:altName w:val="Times New Roman"/>
    <w:panose1 w:val="00000000000000000000"/>
    <w:charset w:val="00"/>
    <w:family w:val="roman"/>
    <w:notTrueType/>
    <w:pitch w:val="default"/>
  </w:font>
  <w:font w:name="Bookman Uralic">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227294"/>
      <w:docPartObj>
        <w:docPartGallery w:val="Page Numbers (Bottom of Page)"/>
        <w:docPartUnique/>
      </w:docPartObj>
    </w:sdtPr>
    <w:sdtEndPr>
      <w:rPr>
        <w:noProof/>
      </w:rPr>
    </w:sdtEndPr>
    <w:sdtContent>
      <w:p w14:paraId="245935C4" w14:textId="2D299F23" w:rsidR="00BE3CA0" w:rsidRDefault="00BE3CA0">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14:paraId="07A57E8F" w14:textId="77777777" w:rsidR="00BE3CA0" w:rsidRDefault="00BE3CA0">
    <w:pPr>
      <w:pStyle w:val="Footer"/>
    </w:pPr>
  </w:p>
  <w:p w14:paraId="1853878C" w14:textId="77777777" w:rsidR="00BE3CA0" w:rsidRDefault="00BE3C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82869" w14:textId="77777777" w:rsidR="00CA4677" w:rsidRDefault="00CA4677" w:rsidP="00034E3C">
      <w:pPr>
        <w:spacing w:after="0" w:line="240" w:lineRule="auto"/>
      </w:pPr>
      <w:r>
        <w:separator/>
      </w:r>
    </w:p>
  </w:footnote>
  <w:footnote w:type="continuationSeparator" w:id="0">
    <w:p w14:paraId="3A176DE2" w14:textId="77777777" w:rsidR="00CA4677" w:rsidRDefault="00CA4677" w:rsidP="00034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559B"/>
    <w:multiLevelType w:val="hybridMultilevel"/>
    <w:tmpl w:val="65A27AE6"/>
    <w:lvl w:ilvl="0" w:tplc="E7AAF220">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DE41325"/>
    <w:multiLevelType w:val="hybridMultilevel"/>
    <w:tmpl w:val="AE74143A"/>
    <w:lvl w:ilvl="0" w:tplc="0421000F">
      <w:start w:val="1"/>
      <w:numFmt w:val="decimal"/>
      <w:lvlText w:val="%1."/>
      <w:lvlJc w:val="left"/>
      <w:pPr>
        <w:ind w:left="3787" w:hanging="360"/>
      </w:pPr>
    </w:lvl>
    <w:lvl w:ilvl="1" w:tplc="04210019" w:tentative="1">
      <w:start w:val="1"/>
      <w:numFmt w:val="lowerLetter"/>
      <w:lvlText w:val="%2."/>
      <w:lvlJc w:val="left"/>
      <w:pPr>
        <w:ind w:left="4507" w:hanging="360"/>
      </w:pPr>
    </w:lvl>
    <w:lvl w:ilvl="2" w:tplc="0421001B" w:tentative="1">
      <w:start w:val="1"/>
      <w:numFmt w:val="lowerRoman"/>
      <w:lvlText w:val="%3."/>
      <w:lvlJc w:val="right"/>
      <w:pPr>
        <w:ind w:left="5227" w:hanging="180"/>
      </w:pPr>
    </w:lvl>
    <w:lvl w:ilvl="3" w:tplc="0421000F" w:tentative="1">
      <w:start w:val="1"/>
      <w:numFmt w:val="decimal"/>
      <w:lvlText w:val="%4."/>
      <w:lvlJc w:val="left"/>
      <w:pPr>
        <w:ind w:left="5947" w:hanging="360"/>
      </w:pPr>
    </w:lvl>
    <w:lvl w:ilvl="4" w:tplc="04210019" w:tentative="1">
      <w:start w:val="1"/>
      <w:numFmt w:val="lowerLetter"/>
      <w:lvlText w:val="%5."/>
      <w:lvlJc w:val="left"/>
      <w:pPr>
        <w:ind w:left="6667" w:hanging="360"/>
      </w:pPr>
    </w:lvl>
    <w:lvl w:ilvl="5" w:tplc="0421001B" w:tentative="1">
      <w:start w:val="1"/>
      <w:numFmt w:val="lowerRoman"/>
      <w:lvlText w:val="%6."/>
      <w:lvlJc w:val="right"/>
      <w:pPr>
        <w:ind w:left="7387" w:hanging="180"/>
      </w:pPr>
    </w:lvl>
    <w:lvl w:ilvl="6" w:tplc="0421000F" w:tentative="1">
      <w:start w:val="1"/>
      <w:numFmt w:val="decimal"/>
      <w:lvlText w:val="%7."/>
      <w:lvlJc w:val="left"/>
      <w:pPr>
        <w:ind w:left="8107" w:hanging="360"/>
      </w:pPr>
    </w:lvl>
    <w:lvl w:ilvl="7" w:tplc="04210019" w:tentative="1">
      <w:start w:val="1"/>
      <w:numFmt w:val="lowerLetter"/>
      <w:lvlText w:val="%8."/>
      <w:lvlJc w:val="left"/>
      <w:pPr>
        <w:ind w:left="8827" w:hanging="360"/>
      </w:pPr>
    </w:lvl>
    <w:lvl w:ilvl="8" w:tplc="0421001B" w:tentative="1">
      <w:start w:val="1"/>
      <w:numFmt w:val="lowerRoman"/>
      <w:lvlText w:val="%9."/>
      <w:lvlJc w:val="right"/>
      <w:pPr>
        <w:ind w:left="9547" w:hanging="180"/>
      </w:pPr>
    </w:lvl>
  </w:abstractNum>
  <w:abstractNum w:abstractNumId="2" w15:restartNumberingAfterBreak="0">
    <w:nsid w:val="0F525F77"/>
    <w:multiLevelType w:val="hybridMultilevel"/>
    <w:tmpl w:val="56AC7176"/>
    <w:lvl w:ilvl="0" w:tplc="68F637DC">
      <w:start w:val="1"/>
      <w:numFmt w:val="bullet"/>
      <w:lvlText w:val="-"/>
      <w:lvlJc w:val="left"/>
      <w:pPr>
        <w:ind w:left="4147" w:hanging="360"/>
      </w:pPr>
      <w:rPr>
        <w:rFonts w:ascii="Arial" w:eastAsiaTheme="minorHAnsi" w:hAnsi="Arial" w:cs="Arial" w:hint="default"/>
      </w:rPr>
    </w:lvl>
    <w:lvl w:ilvl="1" w:tplc="04210003" w:tentative="1">
      <w:start w:val="1"/>
      <w:numFmt w:val="bullet"/>
      <w:lvlText w:val="o"/>
      <w:lvlJc w:val="left"/>
      <w:pPr>
        <w:ind w:left="4867" w:hanging="360"/>
      </w:pPr>
      <w:rPr>
        <w:rFonts w:ascii="Courier New" w:hAnsi="Courier New" w:cs="Courier New" w:hint="default"/>
      </w:rPr>
    </w:lvl>
    <w:lvl w:ilvl="2" w:tplc="04210005" w:tentative="1">
      <w:start w:val="1"/>
      <w:numFmt w:val="bullet"/>
      <w:lvlText w:val=""/>
      <w:lvlJc w:val="left"/>
      <w:pPr>
        <w:ind w:left="5587" w:hanging="360"/>
      </w:pPr>
      <w:rPr>
        <w:rFonts w:ascii="Wingdings" w:hAnsi="Wingdings" w:hint="default"/>
      </w:rPr>
    </w:lvl>
    <w:lvl w:ilvl="3" w:tplc="04210001" w:tentative="1">
      <w:start w:val="1"/>
      <w:numFmt w:val="bullet"/>
      <w:lvlText w:val=""/>
      <w:lvlJc w:val="left"/>
      <w:pPr>
        <w:ind w:left="6307" w:hanging="360"/>
      </w:pPr>
      <w:rPr>
        <w:rFonts w:ascii="Symbol" w:hAnsi="Symbol" w:hint="default"/>
      </w:rPr>
    </w:lvl>
    <w:lvl w:ilvl="4" w:tplc="04210003" w:tentative="1">
      <w:start w:val="1"/>
      <w:numFmt w:val="bullet"/>
      <w:lvlText w:val="o"/>
      <w:lvlJc w:val="left"/>
      <w:pPr>
        <w:ind w:left="7027" w:hanging="360"/>
      </w:pPr>
      <w:rPr>
        <w:rFonts w:ascii="Courier New" w:hAnsi="Courier New" w:cs="Courier New" w:hint="default"/>
      </w:rPr>
    </w:lvl>
    <w:lvl w:ilvl="5" w:tplc="04210005" w:tentative="1">
      <w:start w:val="1"/>
      <w:numFmt w:val="bullet"/>
      <w:lvlText w:val=""/>
      <w:lvlJc w:val="left"/>
      <w:pPr>
        <w:ind w:left="7747" w:hanging="360"/>
      </w:pPr>
      <w:rPr>
        <w:rFonts w:ascii="Wingdings" w:hAnsi="Wingdings" w:hint="default"/>
      </w:rPr>
    </w:lvl>
    <w:lvl w:ilvl="6" w:tplc="04210001" w:tentative="1">
      <w:start w:val="1"/>
      <w:numFmt w:val="bullet"/>
      <w:lvlText w:val=""/>
      <w:lvlJc w:val="left"/>
      <w:pPr>
        <w:ind w:left="8467" w:hanging="360"/>
      </w:pPr>
      <w:rPr>
        <w:rFonts w:ascii="Symbol" w:hAnsi="Symbol" w:hint="default"/>
      </w:rPr>
    </w:lvl>
    <w:lvl w:ilvl="7" w:tplc="04210003" w:tentative="1">
      <w:start w:val="1"/>
      <w:numFmt w:val="bullet"/>
      <w:lvlText w:val="o"/>
      <w:lvlJc w:val="left"/>
      <w:pPr>
        <w:ind w:left="9187" w:hanging="360"/>
      </w:pPr>
      <w:rPr>
        <w:rFonts w:ascii="Courier New" w:hAnsi="Courier New" w:cs="Courier New" w:hint="default"/>
      </w:rPr>
    </w:lvl>
    <w:lvl w:ilvl="8" w:tplc="04210005" w:tentative="1">
      <w:start w:val="1"/>
      <w:numFmt w:val="bullet"/>
      <w:lvlText w:val=""/>
      <w:lvlJc w:val="left"/>
      <w:pPr>
        <w:ind w:left="9907" w:hanging="360"/>
      </w:pPr>
      <w:rPr>
        <w:rFonts w:ascii="Wingdings" w:hAnsi="Wingdings" w:hint="default"/>
      </w:rPr>
    </w:lvl>
  </w:abstractNum>
  <w:abstractNum w:abstractNumId="3" w15:restartNumberingAfterBreak="0">
    <w:nsid w:val="0FAD13E6"/>
    <w:multiLevelType w:val="hybridMultilevel"/>
    <w:tmpl w:val="07C8E748"/>
    <w:lvl w:ilvl="0" w:tplc="61FEB878">
      <w:start w:val="1"/>
      <w:numFmt w:val="decimal"/>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A2F26ED"/>
    <w:multiLevelType w:val="hybridMultilevel"/>
    <w:tmpl w:val="B75CFD72"/>
    <w:lvl w:ilvl="0" w:tplc="6EF8B8B6">
      <w:start w:val="1"/>
      <w:numFmt w:val="decimal"/>
      <w:lvlText w:val="%1)"/>
      <w:lvlJc w:val="left"/>
      <w:pPr>
        <w:ind w:left="3067" w:hanging="360"/>
      </w:pPr>
      <w:rPr>
        <w:rFonts w:hint="default"/>
      </w:rPr>
    </w:lvl>
    <w:lvl w:ilvl="1" w:tplc="04090019" w:tentative="1">
      <w:start w:val="1"/>
      <w:numFmt w:val="lowerLetter"/>
      <w:lvlText w:val="%2."/>
      <w:lvlJc w:val="left"/>
      <w:pPr>
        <w:ind w:left="3787" w:hanging="360"/>
      </w:pPr>
    </w:lvl>
    <w:lvl w:ilvl="2" w:tplc="0409001B" w:tentative="1">
      <w:start w:val="1"/>
      <w:numFmt w:val="lowerRoman"/>
      <w:lvlText w:val="%3."/>
      <w:lvlJc w:val="right"/>
      <w:pPr>
        <w:ind w:left="4507" w:hanging="180"/>
      </w:pPr>
    </w:lvl>
    <w:lvl w:ilvl="3" w:tplc="0409000F" w:tentative="1">
      <w:start w:val="1"/>
      <w:numFmt w:val="decimal"/>
      <w:lvlText w:val="%4."/>
      <w:lvlJc w:val="left"/>
      <w:pPr>
        <w:ind w:left="5227" w:hanging="360"/>
      </w:pPr>
    </w:lvl>
    <w:lvl w:ilvl="4" w:tplc="04090019" w:tentative="1">
      <w:start w:val="1"/>
      <w:numFmt w:val="lowerLetter"/>
      <w:lvlText w:val="%5."/>
      <w:lvlJc w:val="left"/>
      <w:pPr>
        <w:ind w:left="5947" w:hanging="360"/>
      </w:pPr>
    </w:lvl>
    <w:lvl w:ilvl="5" w:tplc="0409001B" w:tentative="1">
      <w:start w:val="1"/>
      <w:numFmt w:val="lowerRoman"/>
      <w:lvlText w:val="%6."/>
      <w:lvlJc w:val="right"/>
      <w:pPr>
        <w:ind w:left="6667" w:hanging="180"/>
      </w:pPr>
    </w:lvl>
    <w:lvl w:ilvl="6" w:tplc="0409000F" w:tentative="1">
      <w:start w:val="1"/>
      <w:numFmt w:val="decimal"/>
      <w:lvlText w:val="%7."/>
      <w:lvlJc w:val="left"/>
      <w:pPr>
        <w:ind w:left="7387" w:hanging="360"/>
      </w:pPr>
    </w:lvl>
    <w:lvl w:ilvl="7" w:tplc="04090019" w:tentative="1">
      <w:start w:val="1"/>
      <w:numFmt w:val="lowerLetter"/>
      <w:lvlText w:val="%8."/>
      <w:lvlJc w:val="left"/>
      <w:pPr>
        <w:ind w:left="8107" w:hanging="360"/>
      </w:pPr>
    </w:lvl>
    <w:lvl w:ilvl="8" w:tplc="0409001B" w:tentative="1">
      <w:start w:val="1"/>
      <w:numFmt w:val="lowerRoman"/>
      <w:lvlText w:val="%9."/>
      <w:lvlJc w:val="right"/>
      <w:pPr>
        <w:ind w:left="8827" w:hanging="180"/>
      </w:pPr>
    </w:lvl>
  </w:abstractNum>
  <w:abstractNum w:abstractNumId="5" w15:restartNumberingAfterBreak="0">
    <w:nsid w:val="1D9636FC"/>
    <w:multiLevelType w:val="hybridMultilevel"/>
    <w:tmpl w:val="819CA108"/>
    <w:lvl w:ilvl="0" w:tplc="3FC270D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55330A"/>
    <w:multiLevelType w:val="hybridMultilevel"/>
    <w:tmpl w:val="1D64D836"/>
    <w:lvl w:ilvl="0" w:tplc="8FD08C04">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7" w15:restartNumberingAfterBreak="0">
    <w:nsid w:val="270F3751"/>
    <w:multiLevelType w:val="hybridMultilevel"/>
    <w:tmpl w:val="1ACEA0F8"/>
    <w:lvl w:ilvl="0" w:tplc="BD0617CA">
      <w:start w:val="1"/>
      <w:numFmt w:val="decimal"/>
      <w:lvlText w:val="%1."/>
      <w:lvlJc w:val="left"/>
      <w:pPr>
        <w:ind w:left="3427" w:hanging="360"/>
      </w:pPr>
      <w:rPr>
        <w:rFonts w:hint="default"/>
      </w:rPr>
    </w:lvl>
    <w:lvl w:ilvl="1" w:tplc="04210019" w:tentative="1">
      <w:start w:val="1"/>
      <w:numFmt w:val="lowerLetter"/>
      <w:lvlText w:val="%2."/>
      <w:lvlJc w:val="left"/>
      <w:pPr>
        <w:ind w:left="4147" w:hanging="360"/>
      </w:pPr>
    </w:lvl>
    <w:lvl w:ilvl="2" w:tplc="0421001B" w:tentative="1">
      <w:start w:val="1"/>
      <w:numFmt w:val="lowerRoman"/>
      <w:lvlText w:val="%3."/>
      <w:lvlJc w:val="right"/>
      <w:pPr>
        <w:ind w:left="4867" w:hanging="180"/>
      </w:pPr>
    </w:lvl>
    <w:lvl w:ilvl="3" w:tplc="0421000F" w:tentative="1">
      <w:start w:val="1"/>
      <w:numFmt w:val="decimal"/>
      <w:lvlText w:val="%4."/>
      <w:lvlJc w:val="left"/>
      <w:pPr>
        <w:ind w:left="5587" w:hanging="360"/>
      </w:pPr>
    </w:lvl>
    <w:lvl w:ilvl="4" w:tplc="04210019" w:tentative="1">
      <w:start w:val="1"/>
      <w:numFmt w:val="lowerLetter"/>
      <w:lvlText w:val="%5."/>
      <w:lvlJc w:val="left"/>
      <w:pPr>
        <w:ind w:left="6307" w:hanging="360"/>
      </w:pPr>
    </w:lvl>
    <w:lvl w:ilvl="5" w:tplc="0421001B" w:tentative="1">
      <w:start w:val="1"/>
      <w:numFmt w:val="lowerRoman"/>
      <w:lvlText w:val="%6."/>
      <w:lvlJc w:val="right"/>
      <w:pPr>
        <w:ind w:left="7027" w:hanging="180"/>
      </w:pPr>
    </w:lvl>
    <w:lvl w:ilvl="6" w:tplc="0421000F" w:tentative="1">
      <w:start w:val="1"/>
      <w:numFmt w:val="decimal"/>
      <w:lvlText w:val="%7."/>
      <w:lvlJc w:val="left"/>
      <w:pPr>
        <w:ind w:left="7747" w:hanging="360"/>
      </w:pPr>
    </w:lvl>
    <w:lvl w:ilvl="7" w:tplc="04210019" w:tentative="1">
      <w:start w:val="1"/>
      <w:numFmt w:val="lowerLetter"/>
      <w:lvlText w:val="%8."/>
      <w:lvlJc w:val="left"/>
      <w:pPr>
        <w:ind w:left="8467" w:hanging="360"/>
      </w:pPr>
    </w:lvl>
    <w:lvl w:ilvl="8" w:tplc="0421001B" w:tentative="1">
      <w:start w:val="1"/>
      <w:numFmt w:val="lowerRoman"/>
      <w:lvlText w:val="%9."/>
      <w:lvlJc w:val="right"/>
      <w:pPr>
        <w:ind w:left="9187" w:hanging="180"/>
      </w:pPr>
    </w:lvl>
  </w:abstractNum>
  <w:abstractNum w:abstractNumId="8" w15:restartNumberingAfterBreak="0">
    <w:nsid w:val="28382E8C"/>
    <w:multiLevelType w:val="hybridMultilevel"/>
    <w:tmpl w:val="79C60BFE"/>
    <w:lvl w:ilvl="0" w:tplc="2CECD7DA">
      <w:start w:val="1"/>
      <w:numFmt w:val="upperLetter"/>
      <w:lvlText w:val="%1."/>
      <w:lvlJc w:val="left"/>
      <w:pPr>
        <w:ind w:left="3067" w:hanging="360"/>
      </w:pPr>
      <w:rPr>
        <w:rFonts w:hint="default"/>
      </w:rPr>
    </w:lvl>
    <w:lvl w:ilvl="1" w:tplc="04210019" w:tentative="1">
      <w:start w:val="1"/>
      <w:numFmt w:val="lowerLetter"/>
      <w:lvlText w:val="%2."/>
      <w:lvlJc w:val="left"/>
      <w:pPr>
        <w:ind w:left="3787" w:hanging="360"/>
      </w:pPr>
    </w:lvl>
    <w:lvl w:ilvl="2" w:tplc="0421001B" w:tentative="1">
      <w:start w:val="1"/>
      <w:numFmt w:val="lowerRoman"/>
      <w:lvlText w:val="%3."/>
      <w:lvlJc w:val="right"/>
      <w:pPr>
        <w:ind w:left="4507" w:hanging="180"/>
      </w:pPr>
    </w:lvl>
    <w:lvl w:ilvl="3" w:tplc="0421000F" w:tentative="1">
      <w:start w:val="1"/>
      <w:numFmt w:val="decimal"/>
      <w:lvlText w:val="%4."/>
      <w:lvlJc w:val="left"/>
      <w:pPr>
        <w:ind w:left="5227" w:hanging="360"/>
      </w:pPr>
    </w:lvl>
    <w:lvl w:ilvl="4" w:tplc="04210019" w:tentative="1">
      <w:start w:val="1"/>
      <w:numFmt w:val="lowerLetter"/>
      <w:lvlText w:val="%5."/>
      <w:lvlJc w:val="left"/>
      <w:pPr>
        <w:ind w:left="5947" w:hanging="360"/>
      </w:pPr>
    </w:lvl>
    <w:lvl w:ilvl="5" w:tplc="0421001B" w:tentative="1">
      <w:start w:val="1"/>
      <w:numFmt w:val="lowerRoman"/>
      <w:lvlText w:val="%6."/>
      <w:lvlJc w:val="right"/>
      <w:pPr>
        <w:ind w:left="6667" w:hanging="180"/>
      </w:pPr>
    </w:lvl>
    <w:lvl w:ilvl="6" w:tplc="0421000F" w:tentative="1">
      <w:start w:val="1"/>
      <w:numFmt w:val="decimal"/>
      <w:lvlText w:val="%7."/>
      <w:lvlJc w:val="left"/>
      <w:pPr>
        <w:ind w:left="7387" w:hanging="360"/>
      </w:pPr>
    </w:lvl>
    <w:lvl w:ilvl="7" w:tplc="04210019" w:tentative="1">
      <w:start w:val="1"/>
      <w:numFmt w:val="lowerLetter"/>
      <w:lvlText w:val="%8."/>
      <w:lvlJc w:val="left"/>
      <w:pPr>
        <w:ind w:left="8107" w:hanging="360"/>
      </w:pPr>
    </w:lvl>
    <w:lvl w:ilvl="8" w:tplc="0421001B" w:tentative="1">
      <w:start w:val="1"/>
      <w:numFmt w:val="lowerRoman"/>
      <w:lvlText w:val="%9."/>
      <w:lvlJc w:val="right"/>
      <w:pPr>
        <w:ind w:left="8827" w:hanging="180"/>
      </w:pPr>
    </w:lvl>
  </w:abstractNum>
  <w:abstractNum w:abstractNumId="9" w15:restartNumberingAfterBreak="0">
    <w:nsid w:val="29BE0809"/>
    <w:multiLevelType w:val="hybridMultilevel"/>
    <w:tmpl w:val="A3184B2A"/>
    <w:lvl w:ilvl="0" w:tplc="D7660148">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0" w15:restartNumberingAfterBreak="0">
    <w:nsid w:val="29D05D23"/>
    <w:multiLevelType w:val="hybridMultilevel"/>
    <w:tmpl w:val="373C721C"/>
    <w:lvl w:ilvl="0" w:tplc="2C7AA572">
      <w:start w:val="1"/>
      <w:numFmt w:val="lowerLetter"/>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2F49487B"/>
    <w:multiLevelType w:val="multilevel"/>
    <w:tmpl w:val="5112B25C"/>
    <w:lvl w:ilvl="0">
      <w:start w:val="2"/>
      <w:numFmt w:val="decimal"/>
      <w:lvlText w:val="%1"/>
      <w:lvlJc w:val="left"/>
      <w:pPr>
        <w:ind w:left="926" w:hanging="540"/>
      </w:pPr>
      <w:rPr>
        <w:rFonts w:hint="default"/>
        <w:lang w:val="id" w:eastAsia="en-US" w:bidi="ar-SA"/>
      </w:rPr>
    </w:lvl>
    <w:lvl w:ilvl="1">
      <w:start w:val="1"/>
      <w:numFmt w:val="decimal"/>
      <w:lvlText w:val="%1.%2"/>
      <w:lvlJc w:val="left"/>
      <w:pPr>
        <w:ind w:left="926" w:hanging="540"/>
      </w:pPr>
      <w:rPr>
        <w:rFonts w:ascii="Arial Black" w:eastAsia="Arial Black" w:hAnsi="Arial Black" w:cs="Arial Black" w:hint="default"/>
        <w:w w:val="56"/>
        <w:sz w:val="24"/>
        <w:szCs w:val="24"/>
        <w:lang w:val="id" w:eastAsia="en-US" w:bidi="ar-SA"/>
      </w:rPr>
    </w:lvl>
    <w:lvl w:ilvl="2">
      <w:start w:val="1"/>
      <w:numFmt w:val="decimal"/>
      <w:lvlText w:val="%1.%2.%3."/>
      <w:lvlJc w:val="left"/>
      <w:pPr>
        <w:ind w:left="1646" w:hanging="720"/>
      </w:pPr>
      <w:rPr>
        <w:rFonts w:ascii="Arial Black" w:eastAsia="Arial Black" w:hAnsi="Arial Black" w:cs="Arial Black" w:hint="default"/>
        <w:w w:val="60"/>
        <w:sz w:val="24"/>
        <w:szCs w:val="24"/>
        <w:lang w:val="id" w:eastAsia="en-US" w:bidi="ar-SA"/>
      </w:rPr>
    </w:lvl>
    <w:lvl w:ilvl="3">
      <w:start w:val="1"/>
      <w:numFmt w:val="lowerLetter"/>
      <w:lvlText w:val="%4."/>
      <w:lvlJc w:val="left"/>
      <w:pPr>
        <w:ind w:left="2006" w:hanging="360"/>
      </w:pPr>
    </w:lvl>
    <w:lvl w:ilvl="4">
      <w:numFmt w:val="bullet"/>
      <w:lvlText w:val="•"/>
      <w:lvlJc w:val="left"/>
      <w:pPr>
        <w:ind w:left="3930" w:hanging="356"/>
      </w:pPr>
      <w:rPr>
        <w:rFonts w:hint="default"/>
        <w:lang w:val="id" w:eastAsia="en-US" w:bidi="ar-SA"/>
      </w:rPr>
    </w:lvl>
    <w:lvl w:ilvl="5">
      <w:numFmt w:val="bullet"/>
      <w:lvlText w:val="•"/>
      <w:lvlJc w:val="left"/>
      <w:pPr>
        <w:ind w:left="4895" w:hanging="356"/>
      </w:pPr>
      <w:rPr>
        <w:rFonts w:hint="default"/>
        <w:lang w:val="id" w:eastAsia="en-US" w:bidi="ar-SA"/>
      </w:rPr>
    </w:lvl>
    <w:lvl w:ilvl="6">
      <w:numFmt w:val="bullet"/>
      <w:lvlText w:val="•"/>
      <w:lvlJc w:val="left"/>
      <w:pPr>
        <w:ind w:left="5861" w:hanging="356"/>
      </w:pPr>
      <w:rPr>
        <w:rFonts w:hint="default"/>
        <w:lang w:val="id" w:eastAsia="en-US" w:bidi="ar-SA"/>
      </w:rPr>
    </w:lvl>
    <w:lvl w:ilvl="7">
      <w:numFmt w:val="bullet"/>
      <w:lvlText w:val="•"/>
      <w:lvlJc w:val="left"/>
      <w:pPr>
        <w:ind w:left="6826" w:hanging="356"/>
      </w:pPr>
      <w:rPr>
        <w:rFonts w:hint="default"/>
        <w:lang w:val="id" w:eastAsia="en-US" w:bidi="ar-SA"/>
      </w:rPr>
    </w:lvl>
    <w:lvl w:ilvl="8">
      <w:numFmt w:val="bullet"/>
      <w:lvlText w:val="•"/>
      <w:lvlJc w:val="left"/>
      <w:pPr>
        <w:ind w:left="7791" w:hanging="356"/>
      </w:pPr>
      <w:rPr>
        <w:rFonts w:hint="default"/>
        <w:lang w:val="id" w:eastAsia="en-US" w:bidi="ar-SA"/>
      </w:rPr>
    </w:lvl>
  </w:abstractNum>
  <w:abstractNum w:abstractNumId="12" w15:restartNumberingAfterBreak="0">
    <w:nsid w:val="3C524541"/>
    <w:multiLevelType w:val="multilevel"/>
    <w:tmpl w:val="046039B2"/>
    <w:lvl w:ilvl="0">
      <w:start w:val="3"/>
      <w:numFmt w:val="decimal"/>
      <w:lvlText w:val="%1"/>
      <w:lvlJc w:val="left"/>
      <w:pPr>
        <w:ind w:left="686" w:hanging="567"/>
      </w:pPr>
      <w:rPr>
        <w:rFonts w:hint="default"/>
        <w:lang w:val="id" w:eastAsia="en-US" w:bidi="ar-SA"/>
      </w:rPr>
    </w:lvl>
    <w:lvl w:ilvl="1">
      <w:start w:val="1"/>
      <w:numFmt w:val="decimal"/>
      <w:lvlText w:val="%1.%2"/>
      <w:lvlJc w:val="left"/>
      <w:pPr>
        <w:ind w:left="686" w:hanging="567"/>
        <w:jc w:val="right"/>
      </w:pPr>
      <w:rPr>
        <w:rFonts w:ascii="Cambria" w:eastAsia="Cambria" w:hAnsi="Cambria" w:cs="Cambria" w:hint="default"/>
        <w:b/>
        <w:bCs/>
        <w:spacing w:val="-2"/>
        <w:w w:val="100"/>
        <w:sz w:val="22"/>
        <w:szCs w:val="22"/>
        <w:lang w:val="id" w:eastAsia="en-US" w:bidi="ar-SA"/>
      </w:rPr>
    </w:lvl>
    <w:lvl w:ilvl="2">
      <w:start w:val="1"/>
      <w:numFmt w:val="decimal"/>
      <w:lvlText w:val="%3."/>
      <w:lvlJc w:val="left"/>
      <w:pPr>
        <w:ind w:left="969" w:hanging="284"/>
      </w:pPr>
      <w:rPr>
        <w:rFonts w:ascii="Cambria" w:eastAsia="Cambria" w:hAnsi="Cambria" w:cs="Cambria" w:hint="default"/>
        <w:spacing w:val="-3"/>
        <w:w w:val="100"/>
        <w:sz w:val="22"/>
        <w:szCs w:val="22"/>
        <w:lang w:val="id" w:eastAsia="en-US" w:bidi="ar-SA"/>
      </w:rPr>
    </w:lvl>
    <w:lvl w:ilvl="3">
      <w:numFmt w:val="bullet"/>
      <w:lvlText w:val="•"/>
      <w:lvlJc w:val="left"/>
      <w:pPr>
        <w:ind w:left="1200" w:hanging="284"/>
      </w:pPr>
      <w:rPr>
        <w:rFonts w:hint="default"/>
        <w:lang w:val="id" w:eastAsia="en-US" w:bidi="ar-SA"/>
      </w:rPr>
    </w:lvl>
    <w:lvl w:ilvl="4">
      <w:numFmt w:val="bullet"/>
      <w:lvlText w:val="•"/>
      <w:lvlJc w:val="left"/>
      <w:pPr>
        <w:ind w:left="2364" w:hanging="284"/>
      </w:pPr>
      <w:rPr>
        <w:rFonts w:hint="default"/>
        <w:lang w:val="id" w:eastAsia="en-US" w:bidi="ar-SA"/>
      </w:rPr>
    </w:lvl>
    <w:lvl w:ilvl="5">
      <w:numFmt w:val="bullet"/>
      <w:lvlText w:val="•"/>
      <w:lvlJc w:val="left"/>
      <w:pPr>
        <w:ind w:left="3528" w:hanging="284"/>
      </w:pPr>
      <w:rPr>
        <w:rFonts w:hint="default"/>
        <w:lang w:val="id" w:eastAsia="en-US" w:bidi="ar-SA"/>
      </w:rPr>
    </w:lvl>
    <w:lvl w:ilvl="6">
      <w:numFmt w:val="bullet"/>
      <w:lvlText w:val="•"/>
      <w:lvlJc w:val="left"/>
      <w:pPr>
        <w:ind w:left="4692" w:hanging="284"/>
      </w:pPr>
      <w:rPr>
        <w:rFonts w:hint="default"/>
        <w:lang w:val="id" w:eastAsia="en-US" w:bidi="ar-SA"/>
      </w:rPr>
    </w:lvl>
    <w:lvl w:ilvl="7">
      <w:numFmt w:val="bullet"/>
      <w:lvlText w:val="•"/>
      <w:lvlJc w:val="left"/>
      <w:pPr>
        <w:ind w:left="5856" w:hanging="284"/>
      </w:pPr>
      <w:rPr>
        <w:rFonts w:hint="default"/>
        <w:lang w:val="id" w:eastAsia="en-US" w:bidi="ar-SA"/>
      </w:rPr>
    </w:lvl>
    <w:lvl w:ilvl="8">
      <w:numFmt w:val="bullet"/>
      <w:lvlText w:val="•"/>
      <w:lvlJc w:val="left"/>
      <w:pPr>
        <w:ind w:left="7020" w:hanging="284"/>
      </w:pPr>
      <w:rPr>
        <w:rFonts w:hint="default"/>
        <w:lang w:val="id" w:eastAsia="en-US" w:bidi="ar-SA"/>
      </w:rPr>
    </w:lvl>
  </w:abstractNum>
  <w:abstractNum w:abstractNumId="13" w15:restartNumberingAfterBreak="0">
    <w:nsid w:val="48017F9F"/>
    <w:multiLevelType w:val="hybridMultilevel"/>
    <w:tmpl w:val="A59820A0"/>
    <w:lvl w:ilvl="0" w:tplc="B3A20394">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A920B02"/>
    <w:multiLevelType w:val="hybridMultilevel"/>
    <w:tmpl w:val="270C6584"/>
    <w:lvl w:ilvl="0" w:tplc="04090011">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4BB822F4"/>
    <w:multiLevelType w:val="hybridMultilevel"/>
    <w:tmpl w:val="046868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4C13EB"/>
    <w:multiLevelType w:val="hybridMultilevel"/>
    <w:tmpl w:val="A9362840"/>
    <w:lvl w:ilvl="0" w:tplc="38090019">
      <w:start w:val="1"/>
      <w:numFmt w:val="lowerLetter"/>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17" w15:restartNumberingAfterBreak="0">
    <w:nsid w:val="515B5D26"/>
    <w:multiLevelType w:val="hybridMultilevel"/>
    <w:tmpl w:val="AA843ED6"/>
    <w:lvl w:ilvl="0" w:tplc="F8C67C10">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C6722F"/>
    <w:multiLevelType w:val="hybridMultilevel"/>
    <w:tmpl w:val="6382DF4E"/>
    <w:lvl w:ilvl="0" w:tplc="0421000F">
      <w:start w:val="1"/>
      <w:numFmt w:val="decimal"/>
      <w:lvlText w:val="%1."/>
      <w:lvlJc w:val="left"/>
      <w:pPr>
        <w:ind w:left="3427" w:hanging="360"/>
      </w:pPr>
    </w:lvl>
    <w:lvl w:ilvl="1" w:tplc="04210019" w:tentative="1">
      <w:start w:val="1"/>
      <w:numFmt w:val="lowerLetter"/>
      <w:lvlText w:val="%2."/>
      <w:lvlJc w:val="left"/>
      <w:pPr>
        <w:ind w:left="4147" w:hanging="360"/>
      </w:pPr>
    </w:lvl>
    <w:lvl w:ilvl="2" w:tplc="0421001B" w:tentative="1">
      <w:start w:val="1"/>
      <w:numFmt w:val="lowerRoman"/>
      <w:lvlText w:val="%3."/>
      <w:lvlJc w:val="right"/>
      <w:pPr>
        <w:ind w:left="4867" w:hanging="180"/>
      </w:pPr>
    </w:lvl>
    <w:lvl w:ilvl="3" w:tplc="0421000F" w:tentative="1">
      <w:start w:val="1"/>
      <w:numFmt w:val="decimal"/>
      <w:lvlText w:val="%4."/>
      <w:lvlJc w:val="left"/>
      <w:pPr>
        <w:ind w:left="5587" w:hanging="360"/>
      </w:pPr>
    </w:lvl>
    <w:lvl w:ilvl="4" w:tplc="04210019" w:tentative="1">
      <w:start w:val="1"/>
      <w:numFmt w:val="lowerLetter"/>
      <w:lvlText w:val="%5."/>
      <w:lvlJc w:val="left"/>
      <w:pPr>
        <w:ind w:left="6307" w:hanging="360"/>
      </w:pPr>
    </w:lvl>
    <w:lvl w:ilvl="5" w:tplc="0421001B" w:tentative="1">
      <w:start w:val="1"/>
      <w:numFmt w:val="lowerRoman"/>
      <w:lvlText w:val="%6."/>
      <w:lvlJc w:val="right"/>
      <w:pPr>
        <w:ind w:left="7027" w:hanging="180"/>
      </w:pPr>
    </w:lvl>
    <w:lvl w:ilvl="6" w:tplc="0421000F" w:tentative="1">
      <w:start w:val="1"/>
      <w:numFmt w:val="decimal"/>
      <w:lvlText w:val="%7."/>
      <w:lvlJc w:val="left"/>
      <w:pPr>
        <w:ind w:left="7747" w:hanging="360"/>
      </w:pPr>
    </w:lvl>
    <w:lvl w:ilvl="7" w:tplc="04210019" w:tentative="1">
      <w:start w:val="1"/>
      <w:numFmt w:val="lowerLetter"/>
      <w:lvlText w:val="%8."/>
      <w:lvlJc w:val="left"/>
      <w:pPr>
        <w:ind w:left="8467" w:hanging="360"/>
      </w:pPr>
    </w:lvl>
    <w:lvl w:ilvl="8" w:tplc="0421001B" w:tentative="1">
      <w:start w:val="1"/>
      <w:numFmt w:val="lowerRoman"/>
      <w:lvlText w:val="%9."/>
      <w:lvlJc w:val="right"/>
      <w:pPr>
        <w:ind w:left="9187" w:hanging="180"/>
      </w:pPr>
    </w:lvl>
  </w:abstractNum>
  <w:abstractNum w:abstractNumId="19" w15:restartNumberingAfterBreak="0">
    <w:nsid w:val="5240182F"/>
    <w:multiLevelType w:val="hybridMultilevel"/>
    <w:tmpl w:val="B8D0B8A0"/>
    <w:lvl w:ilvl="0" w:tplc="79A07AA0">
      <w:start w:val="1"/>
      <w:numFmt w:val="decimal"/>
      <w:lvlText w:val="%1)"/>
      <w:lvlJc w:val="left"/>
      <w:pPr>
        <w:ind w:left="1117" w:hanging="360"/>
      </w:pPr>
      <w:rPr>
        <w:rFonts w:ascii="BookmanOldStyle" w:hAnsi="BookmanOldStyle" w:hint="default"/>
        <w:color w:val="000000"/>
        <w:sz w:val="24"/>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0" w15:restartNumberingAfterBreak="0">
    <w:nsid w:val="54D52A60"/>
    <w:multiLevelType w:val="hybridMultilevel"/>
    <w:tmpl w:val="03B2011C"/>
    <w:lvl w:ilvl="0" w:tplc="04210017">
      <w:start w:val="1"/>
      <w:numFmt w:val="lowerLetter"/>
      <w:lvlText w:val="%1)"/>
      <w:lvlJc w:val="left"/>
      <w:pPr>
        <w:ind w:left="3480" w:hanging="360"/>
      </w:pPr>
      <w:rPr>
        <w:rFonts w:hint="default"/>
        <w:color w:val="auto"/>
      </w:rPr>
    </w:lvl>
    <w:lvl w:ilvl="1" w:tplc="04210003" w:tentative="1">
      <w:start w:val="1"/>
      <w:numFmt w:val="bullet"/>
      <w:lvlText w:val="o"/>
      <w:lvlJc w:val="left"/>
      <w:pPr>
        <w:ind w:left="4200" w:hanging="360"/>
      </w:pPr>
      <w:rPr>
        <w:rFonts w:ascii="Courier New" w:hAnsi="Courier New" w:cs="Courier New" w:hint="default"/>
      </w:rPr>
    </w:lvl>
    <w:lvl w:ilvl="2" w:tplc="04210005" w:tentative="1">
      <w:start w:val="1"/>
      <w:numFmt w:val="bullet"/>
      <w:lvlText w:val=""/>
      <w:lvlJc w:val="left"/>
      <w:pPr>
        <w:ind w:left="4920" w:hanging="360"/>
      </w:pPr>
      <w:rPr>
        <w:rFonts w:ascii="Wingdings" w:hAnsi="Wingdings" w:hint="default"/>
      </w:rPr>
    </w:lvl>
    <w:lvl w:ilvl="3" w:tplc="04210001" w:tentative="1">
      <w:start w:val="1"/>
      <w:numFmt w:val="bullet"/>
      <w:lvlText w:val=""/>
      <w:lvlJc w:val="left"/>
      <w:pPr>
        <w:ind w:left="5640" w:hanging="360"/>
      </w:pPr>
      <w:rPr>
        <w:rFonts w:ascii="Symbol" w:hAnsi="Symbol" w:hint="default"/>
      </w:rPr>
    </w:lvl>
    <w:lvl w:ilvl="4" w:tplc="04210003" w:tentative="1">
      <w:start w:val="1"/>
      <w:numFmt w:val="bullet"/>
      <w:lvlText w:val="o"/>
      <w:lvlJc w:val="left"/>
      <w:pPr>
        <w:ind w:left="6360" w:hanging="360"/>
      </w:pPr>
      <w:rPr>
        <w:rFonts w:ascii="Courier New" w:hAnsi="Courier New" w:cs="Courier New" w:hint="default"/>
      </w:rPr>
    </w:lvl>
    <w:lvl w:ilvl="5" w:tplc="04210005" w:tentative="1">
      <w:start w:val="1"/>
      <w:numFmt w:val="bullet"/>
      <w:lvlText w:val=""/>
      <w:lvlJc w:val="left"/>
      <w:pPr>
        <w:ind w:left="7080" w:hanging="360"/>
      </w:pPr>
      <w:rPr>
        <w:rFonts w:ascii="Wingdings" w:hAnsi="Wingdings" w:hint="default"/>
      </w:rPr>
    </w:lvl>
    <w:lvl w:ilvl="6" w:tplc="04210001" w:tentative="1">
      <w:start w:val="1"/>
      <w:numFmt w:val="bullet"/>
      <w:lvlText w:val=""/>
      <w:lvlJc w:val="left"/>
      <w:pPr>
        <w:ind w:left="7800" w:hanging="360"/>
      </w:pPr>
      <w:rPr>
        <w:rFonts w:ascii="Symbol" w:hAnsi="Symbol" w:hint="default"/>
      </w:rPr>
    </w:lvl>
    <w:lvl w:ilvl="7" w:tplc="04210003" w:tentative="1">
      <w:start w:val="1"/>
      <w:numFmt w:val="bullet"/>
      <w:lvlText w:val="o"/>
      <w:lvlJc w:val="left"/>
      <w:pPr>
        <w:ind w:left="8520" w:hanging="360"/>
      </w:pPr>
      <w:rPr>
        <w:rFonts w:ascii="Courier New" w:hAnsi="Courier New" w:cs="Courier New" w:hint="default"/>
      </w:rPr>
    </w:lvl>
    <w:lvl w:ilvl="8" w:tplc="04210005" w:tentative="1">
      <w:start w:val="1"/>
      <w:numFmt w:val="bullet"/>
      <w:lvlText w:val=""/>
      <w:lvlJc w:val="left"/>
      <w:pPr>
        <w:ind w:left="9240" w:hanging="360"/>
      </w:pPr>
      <w:rPr>
        <w:rFonts w:ascii="Wingdings" w:hAnsi="Wingdings" w:hint="default"/>
      </w:rPr>
    </w:lvl>
  </w:abstractNum>
  <w:abstractNum w:abstractNumId="21" w15:restartNumberingAfterBreak="0">
    <w:nsid w:val="56814DE5"/>
    <w:multiLevelType w:val="hybridMultilevel"/>
    <w:tmpl w:val="15E8B3BC"/>
    <w:lvl w:ilvl="0" w:tplc="38090019">
      <w:start w:val="1"/>
      <w:numFmt w:val="lowerLetter"/>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22" w15:restartNumberingAfterBreak="0">
    <w:nsid w:val="585457C3"/>
    <w:multiLevelType w:val="multilevel"/>
    <w:tmpl w:val="22A0DC32"/>
    <w:lvl w:ilvl="0">
      <w:start w:val="3"/>
      <w:numFmt w:val="decimal"/>
      <w:lvlText w:val="%1"/>
      <w:lvlJc w:val="left"/>
      <w:pPr>
        <w:ind w:left="1100" w:hanging="540"/>
      </w:pPr>
      <w:rPr>
        <w:rFonts w:hint="default"/>
        <w:lang w:val="id" w:eastAsia="en-US" w:bidi="ar-SA"/>
      </w:rPr>
    </w:lvl>
    <w:lvl w:ilvl="1">
      <w:start w:val="1"/>
      <w:numFmt w:val="decimal"/>
      <w:lvlText w:val="%1.%2"/>
      <w:lvlJc w:val="left"/>
      <w:pPr>
        <w:ind w:left="1100" w:hanging="540"/>
      </w:pPr>
      <w:rPr>
        <w:rFonts w:ascii="Arial Black" w:eastAsia="Arial Black" w:hAnsi="Arial Black" w:cs="Arial Black" w:hint="default"/>
        <w:w w:val="56"/>
        <w:sz w:val="24"/>
        <w:szCs w:val="24"/>
        <w:lang w:val="id" w:eastAsia="en-US" w:bidi="ar-SA"/>
      </w:rPr>
    </w:lvl>
    <w:lvl w:ilvl="2">
      <w:start w:val="1"/>
      <w:numFmt w:val="decimal"/>
      <w:lvlText w:val="%3."/>
      <w:lvlJc w:val="left"/>
      <w:pPr>
        <w:ind w:left="1460" w:hanging="360"/>
      </w:pPr>
      <w:rPr>
        <w:rFonts w:ascii="Arial Black" w:eastAsia="Arial Black" w:hAnsi="Arial Black" w:cs="Arial Black" w:hint="default"/>
        <w:w w:val="60"/>
        <w:sz w:val="24"/>
        <w:szCs w:val="24"/>
        <w:lang w:val="id" w:eastAsia="en-US" w:bidi="ar-SA"/>
      </w:rPr>
    </w:lvl>
    <w:lvl w:ilvl="3">
      <w:start w:val="1"/>
      <w:numFmt w:val="decimal"/>
      <w:lvlText w:val="%4."/>
      <w:lvlJc w:val="left"/>
      <w:pPr>
        <w:ind w:left="2901" w:hanging="360"/>
      </w:pPr>
      <w:rPr>
        <w:rFonts w:ascii="Arial Black" w:eastAsia="Arial Black" w:hAnsi="Arial Black" w:cs="Arial Black" w:hint="default"/>
        <w:w w:val="60"/>
        <w:sz w:val="24"/>
        <w:szCs w:val="24"/>
        <w:lang w:val="id" w:eastAsia="en-US" w:bidi="ar-SA"/>
      </w:rPr>
    </w:lvl>
    <w:lvl w:ilvl="4">
      <w:numFmt w:val="bullet"/>
      <w:lvlText w:val="•"/>
      <w:lvlJc w:val="left"/>
      <w:pPr>
        <w:ind w:left="4720" w:hanging="360"/>
      </w:pPr>
      <w:rPr>
        <w:rFonts w:hint="default"/>
        <w:lang w:val="id" w:eastAsia="en-US" w:bidi="ar-SA"/>
      </w:rPr>
    </w:lvl>
    <w:lvl w:ilvl="5">
      <w:numFmt w:val="bullet"/>
      <w:lvlText w:val="•"/>
      <w:lvlJc w:val="left"/>
      <w:pPr>
        <w:ind w:left="5630" w:hanging="360"/>
      </w:pPr>
      <w:rPr>
        <w:rFonts w:hint="default"/>
        <w:lang w:val="id" w:eastAsia="en-US" w:bidi="ar-SA"/>
      </w:rPr>
    </w:lvl>
    <w:lvl w:ilvl="6">
      <w:numFmt w:val="bullet"/>
      <w:lvlText w:val="•"/>
      <w:lvlJc w:val="left"/>
      <w:pPr>
        <w:ind w:left="6541" w:hanging="360"/>
      </w:pPr>
      <w:rPr>
        <w:rFonts w:hint="default"/>
        <w:lang w:val="id" w:eastAsia="en-US" w:bidi="ar-SA"/>
      </w:rPr>
    </w:lvl>
    <w:lvl w:ilvl="7">
      <w:numFmt w:val="bullet"/>
      <w:lvlText w:val="•"/>
      <w:lvlJc w:val="left"/>
      <w:pPr>
        <w:ind w:left="7451" w:hanging="360"/>
      </w:pPr>
      <w:rPr>
        <w:rFonts w:hint="default"/>
        <w:lang w:val="id" w:eastAsia="en-US" w:bidi="ar-SA"/>
      </w:rPr>
    </w:lvl>
    <w:lvl w:ilvl="8">
      <w:numFmt w:val="bullet"/>
      <w:lvlText w:val="•"/>
      <w:lvlJc w:val="left"/>
      <w:pPr>
        <w:ind w:left="8361" w:hanging="360"/>
      </w:pPr>
      <w:rPr>
        <w:rFonts w:hint="default"/>
        <w:lang w:val="id" w:eastAsia="en-US" w:bidi="ar-SA"/>
      </w:rPr>
    </w:lvl>
  </w:abstractNum>
  <w:abstractNum w:abstractNumId="23" w15:restartNumberingAfterBreak="0">
    <w:nsid w:val="5D9E5213"/>
    <w:multiLevelType w:val="hybridMultilevel"/>
    <w:tmpl w:val="E8DE394A"/>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4" w15:restartNumberingAfterBreak="0">
    <w:nsid w:val="609A3F8C"/>
    <w:multiLevelType w:val="hybridMultilevel"/>
    <w:tmpl w:val="4D3EA5DC"/>
    <w:lvl w:ilvl="0" w:tplc="A8FAEAB2">
      <w:start w:val="1"/>
      <w:numFmt w:val="decimal"/>
      <w:lvlText w:val="%1."/>
      <w:lvlJc w:val="left"/>
      <w:pPr>
        <w:ind w:left="3427" w:hanging="360"/>
      </w:pPr>
      <w:rPr>
        <w:rFonts w:hint="default"/>
      </w:rPr>
    </w:lvl>
    <w:lvl w:ilvl="1" w:tplc="04210019" w:tentative="1">
      <w:start w:val="1"/>
      <w:numFmt w:val="lowerLetter"/>
      <w:lvlText w:val="%2."/>
      <w:lvlJc w:val="left"/>
      <w:pPr>
        <w:ind w:left="4147" w:hanging="360"/>
      </w:pPr>
    </w:lvl>
    <w:lvl w:ilvl="2" w:tplc="0421001B" w:tentative="1">
      <w:start w:val="1"/>
      <w:numFmt w:val="lowerRoman"/>
      <w:lvlText w:val="%3."/>
      <w:lvlJc w:val="right"/>
      <w:pPr>
        <w:ind w:left="4867" w:hanging="180"/>
      </w:pPr>
    </w:lvl>
    <w:lvl w:ilvl="3" w:tplc="0421000F" w:tentative="1">
      <w:start w:val="1"/>
      <w:numFmt w:val="decimal"/>
      <w:lvlText w:val="%4."/>
      <w:lvlJc w:val="left"/>
      <w:pPr>
        <w:ind w:left="5587" w:hanging="360"/>
      </w:pPr>
    </w:lvl>
    <w:lvl w:ilvl="4" w:tplc="04210019" w:tentative="1">
      <w:start w:val="1"/>
      <w:numFmt w:val="lowerLetter"/>
      <w:lvlText w:val="%5."/>
      <w:lvlJc w:val="left"/>
      <w:pPr>
        <w:ind w:left="6307" w:hanging="360"/>
      </w:pPr>
    </w:lvl>
    <w:lvl w:ilvl="5" w:tplc="0421001B" w:tentative="1">
      <w:start w:val="1"/>
      <w:numFmt w:val="lowerRoman"/>
      <w:lvlText w:val="%6."/>
      <w:lvlJc w:val="right"/>
      <w:pPr>
        <w:ind w:left="7027" w:hanging="180"/>
      </w:pPr>
    </w:lvl>
    <w:lvl w:ilvl="6" w:tplc="0421000F" w:tentative="1">
      <w:start w:val="1"/>
      <w:numFmt w:val="decimal"/>
      <w:lvlText w:val="%7."/>
      <w:lvlJc w:val="left"/>
      <w:pPr>
        <w:ind w:left="7747" w:hanging="360"/>
      </w:pPr>
    </w:lvl>
    <w:lvl w:ilvl="7" w:tplc="04210019" w:tentative="1">
      <w:start w:val="1"/>
      <w:numFmt w:val="lowerLetter"/>
      <w:lvlText w:val="%8."/>
      <w:lvlJc w:val="left"/>
      <w:pPr>
        <w:ind w:left="8467" w:hanging="360"/>
      </w:pPr>
    </w:lvl>
    <w:lvl w:ilvl="8" w:tplc="0421001B" w:tentative="1">
      <w:start w:val="1"/>
      <w:numFmt w:val="lowerRoman"/>
      <w:lvlText w:val="%9."/>
      <w:lvlJc w:val="right"/>
      <w:pPr>
        <w:ind w:left="9187" w:hanging="180"/>
      </w:pPr>
    </w:lvl>
  </w:abstractNum>
  <w:abstractNum w:abstractNumId="25" w15:restartNumberingAfterBreak="0">
    <w:nsid w:val="6AD5315D"/>
    <w:multiLevelType w:val="hybridMultilevel"/>
    <w:tmpl w:val="6518BEB2"/>
    <w:lvl w:ilvl="0" w:tplc="52C82BFA">
      <w:start w:val="1"/>
      <w:numFmt w:val="decimal"/>
      <w:lvlText w:val="%1."/>
      <w:lvlJc w:val="left"/>
      <w:pPr>
        <w:ind w:left="2700" w:hanging="720"/>
      </w:pPr>
      <w:rPr>
        <w:rFonts w:hint="default"/>
        <w:b/>
        <w:color w:val="auto"/>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6" w15:restartNumberingAfterBreak="0">
    <w:nsid w:val="6BB708E6"/>
    <w:multiLevelType w:val="hybridMultilevel"/>
    <w:tmpl w:val="E5160612"/>
    <w:lvl w:ilvl="0" w:tplc="0492C6DE">
      <w:start w:val="1"/>
      <w:numFmt w:val="lowerLetter"/>
      <w:lvlText w:val="%1)"/>
      <w:lvlJc w:val="left"/>
      <w:pPr>
        <w:ind w:left="2520" w:hanging="360"/>
      </w:pPr>
      <w:rPr>
        <w:rFonts w:hint="default"/>
        <w:color w:val="00000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6D733565"/>
    <w:multiLevelType w:val="hybridMultilevel"/>
    <w:tmpl w:val="163EC190"/>
    <w:lvl w:ilvl="0" w:tplc="04090019">
      <w:start w:val="1"/>
      <w:numFmt w:val="lowerLetter"/>
      <w:lvlText w:val="%1."/>
      <w:lvlJc w:val="left"/>
      <w:pPr>
        <w:ind w:left="757" w:hanging="360"/>
      </w:pPr>
      <w:rPr>
        <w:rFonts w:hint="default"/>
        <w:b/>
      </w:rPr>
    </w:lvl>
    <w:lvl w:ilvl="1" w:tplc="04210019" w:tentative="1">
      <w:start w:val="1"/>
      <w:numFmt w:val="lowerLetter"/>
      <w:lvlText w:val="%2."/>
      <w:lvlJc w:val="left"/>
      <w:pPr>
        <w:ind w:left="1477" w:hanging="360"/>
      </w:pPr>
    </w:lvl>
    <w:lvl w:ilvl="2" w:tplc="0421001B" w:tentative="1">
      <w:start w:val="1"/>
      <w:numFmt w:val="lowerRoman"/>
      <w:lvlText w:val="%3."/>
      <w:lvlJc w:val="right"/>
      <w:pPr>
        <w:ind w:left="2197" w:hanging="180"/>
      </w:pPr>
    </w:lvl>
    <w:lvl w:ilvl="3" w:tplc="0421000F" w:tentative="1">
      <w:start w:val="1"/>
      <w:numFmt w:val="decimal"/>
      <w:lvlText w:val="%4."/>
      <w:lvlJc w:val="left"/>
      <w:pPr>
        <w:ind w:left="2917" w:hanging="360"/>
      </w:pPr>
    </w:lvl>
    <w:lvl w:ilvl="4" w:tplc="04210019" w:tentative="1">
      <w:start w:val="1"/>
      <w:numFmt w:val="lowerLetter"/>
      <w:lvlText w:val="%5."/>
      <w:lvlJc w:val="left"/>
      <w:pPr>
        <w:ind w:left="3637" w:hanging="360"/>
      </w:pPr>
    </w:lvl>
    <w:lvl w:ilvl="5" w:tplc="0421001B" w:tentative="1">
      <w:start w:val="1"/>
      <w:numFmt w:val="lowerRoman"/>
      <w:lvlText w:val="%6."/>
      <w:lvlJc w:val="right"/>
      <w:pPr>
        <w:ind w:left="4357" w:hanging="180"/>
      </w:pPr>
    </w:lvl>
    <w:lvl w:ilvl="6" w:tplc="0421000F" w:tentative="1">
      <w:start w:val="1"/>
      <w:numFmt w:val="decimal"/>
      <w:lvlText w:val="%7."/>
      <w:lvlJc w:val="left"/>
      <w:pPr>
        <w:ind w:left="5077" w:hanging="360"/>
      </w:pPr>
    </w:lvl>
    <w:lvl w:ilvl="7" w:tplc="04210019" w:tentative="1">
      <w:start w:val="1"/>
      <w:numFmt w:val="lowerLetter"/>
      <w:lvlText w:val="%8."/>
      <w:lvlJc w:val="left"/>
      <w:pPr>
        <w:ind w:left="5797" w:hanging="360"/>
      </w:pPr>
    </w:lvl>
    <w:lvl w:ilvl="8" w:tplc="0421001B" w:tentative="1">
      <w:start w:val="1"/>
      <w:numFmt w:val="lowerRoman"/>
      <w:lvlText w:val="%9."/>
      <w:lvlJc w:val="right"/>
      <w:pPr>
        <w:ind w:left="6517" w:hanging="180"/>
      </w:pPr>
    </w:lvl>
  </w:abstractNum>
  <w:abstractNum w:abstractNumId="28" w15:restartNumberingAfterBreak="0">
    <w:nsid w:val="6EC26920"/>
    <w:multiLevelType w:val="hybridMultilevel"/>
    <w:tmpl w:val="66C8A468"/>
    <w:lvl w:ilvl="0" w:tplc="1526D21E">
      <w:start w:val="1"/>
      <w:numFmt w:val="decimal"/>
      <w:lvlText w:val="%1."/>
      <w:lvlJc w:val="left"/>
      <w:pPr>
        <w:ind w:left="3427" w:hanging="360"/>
      </w:pPr>
      <w:rPr>
        <w:rFonts w:hint="default"/>
      </w:rPr>
    </w:lvl>
    <w:lvl w:ilvl="1" w:tplc="04210019" w:tentative="1">
      <w:start w:val="1"/>
      <w:numFmt w:val="lowerLetter"/>
      <w:lvlText w:val="%2."/>
      <w:lvlJc w:val="left"/>
      <w:pPr>
        <w:ind w:left="4147" w:hanging="360"/>
      </w:pPr>
    </w:lvl>
    <w:lvl w:ilvl="2" w:tplc="0421001B" w:tentative="1">
      <w:start w:val="1"/>
      <w:numFmt w:val="lowerRoman"/>
      <w:lvlText w:val="%3."/>
      <w:lvlJc w:val="right"/>
      <w:pPr>
        <w:ind w:left="4867" w:hanging="180"/>
      </w:pPr>
    </w:lvl>
    <w:lvl w:ilvl="3" w:tplc="0421000F" w:tentative="1">
      <w:start w:val="1"/>
      <w:numFmt w:val="decimal"/>
      <w:lvlText w:val="%4."/>
      <w:lvlJc w:val="left"/>
      <w:pPr>
        <w:ind w:left="5587" w:hanging="360"/>
      </w:pPr>
    </w:lvl>
    <w:lvl w:ilvl="4" w:tplc="04210019" w:tentative="1">
      <w:start w:val="1"/>
      <w:numFmt w:val="lowerLetter"/>
      <w:lvlText w:val="%5."/>
      <w:lvlJc w:val="left"/>
      <w:pPr>
        <w:ind w:left="6307" w:hanging="360"/>
      </w:pPr>
    </w:lvl>
    <w:lvl w:ilvl="5" w:tplc="0421001B" w:tentative="1">
      <w:start w:val="1"/>
      <w:numFmt w:val="lowerRoman"/>
      <w:lvlText w:val="%6."/>
      <w:lvlJc w:val="right"/>
      <w:pPr>
        <w:ind w:left="7027" w:hanging="180"/>
      </w:pPr>
    </w:lvl>
    <w:lvl w:ilvl="6" w:tplc="0421000F" w:tentative="1">
      <w:start w:val="1"/>
      <w:numFmt w:val="decimal"/>
      <w:lvlText w:val="%7."/>
      <w:lvlJc w:val="left"/>
      <w:pPr>
        <w:ind w:left="7747" w:hanging="360"/>
      </w:pPr>
    </w:lvl>
    <w:lvl w:ilvl="7" w:tplc="04210019" w:tentative="1">
      <w:start w:val="1"/>
      <w:numFmt w:val="lowerLetter"/>
      <w:lvlText w:val="%8."/>
      <w:lvlJc w:val="left"/>
      <w:pPr>
        <w:ind w:left="8467" w:hanging="360"/>
      </w:pPr>
    </w:lvl>
    <w:lvl w:ilvl="8" w:tplc="0421001B" w:tentative="1">
      <w:start w:val="1"/>
      <w:numFmt w:val="lowerRoman"/>
      <w:lvlText w:val="%9."/>
      <w:lvlJc w:val="right"/>
      <w:pPr>
        <w:ind w:left="9187" w:hanging="180"/>
      </w:pPr>
    </w:lvl>
  </w:abstractNum>
  <w:abstractNum w:abstractNumId="29" w15:restartNumberingAfterBreak="0">
    <w:nsid w:val="727D7466"/>
    <w:multiLevelType w:val="hybridMultilevel"/>
    <w:tmpl w:val="AE74143A"/>
    <w:lvl w:ilvl="0" w:tplc="0421000F">
      <w:start w:val="1"/>
      <w:numFmt w:val="decimal"/>
      <w:lvlText w:val="%1."/>
      <w:lvlJc w:val="left"/>
      <w:pPr>
        <w:ind w:left="3787" w:hanging="360"/>
      </w:pPr>
    </w:lvl>
    <w:lvl w:ilvl="1" w:tplc="04210019" w:tentative="1">
      <w:start w:val="1"/>
      <w:numFmt w:val="lowerLetter"/>
      <w:lvlText w:val="%2."/>
      <w:lvlJc w:val="left"/>
      <w:pPr>
        <w:ind w:left="4507" w:hanging="360"/>
      </w:pPr>
    </w:lvl>
    <w:lvl w:ilvl="2" w:tplc="0421001B" w:tentative="1">
      <w:start w:val="1"/>
      <w:numFmt w:val="lowerRoman"/>
      <w:lvlText w:val="%3."/>
      <w:lvlJc w:val="right"/>
      <w:pPr>
        <w:ind w:left="5227" w:hanging="180"/>
      </w:pPr>
    </w:lvl>
    <w:lvl w:ilvl="3" w:tplc="0421000F" w:tentative="1">
      <w:start w:val="1"/>
      <w:numFmt w:val="decimal"/>
      <w:lvlText w:val="%4."/>
      <w:lvlJc w:val="left"/>
      <w:pPr>
        <w:ind w:left="5947" w:hanging="360"/>
      </w:pPr>
    </w:lvl>
    <w:lvl w:ilvl="4" w:tplc="04210019" w:tentative="1">
      <w:start w:val="1"/>
      <w:numFmt w:val="lowerLetter"/>
      <w:lvlText w:val="%5."/>
      <w:lvlJc w:val="left"/>
      <w:pPr>
        <w:ind w:left="6667" w:hanging="360"/>
      </w:pPr>
    </w:lvl>
    <w:lvl w:ilvl="5" w:tplc="0421001B" w:tentative="1">
      <w:start w:val="1"/>
      <w:numFmt w:val="lowerRoman"/>
      <w:lvlText w:val="%6."/>
      <w:lvlJc w:val="right"/>
      <w:pPr>
        <w:ind w:left="7387" w:hanging="180"/>
      </w:pPr>
    </w:lvl>
    <w:lvl w:ilvl="6" w:tplc="0421000F" w:tentative="1">
      <w:start w:val="1"/>
      <w:numFmt w:val="decimal"/>
      <w:lvlText w:val="%7."/>
      <w:lvlJc w:val="left"/>
      <w:pPr>
        <w:ind w:left="8107" w:hanging="360"/>
      </w:pPr>
    </w:lvl>
    <w:lvl w:ilvl="7" w:tplc="04210019" w:tentative="1">
      <w:start w:val="1"/>
      <w:numFmt w:val="lowerLetter"/>
      <w:lvlText w:val="%8."/>
      <w:lvlJc w:val="left"/>
      <w:pPr>
        <w:ind w:left="8827" w:hanging="360"/>
      </w:pPr>
    </w:lvl>
    <w:lvl w:ilvl="8" w:tplc="0421001B" w:tentative="1">
      <w:start w:val="1"/>
      <w:numFmt w:val="lowerRoman"/>
      <w:lvlText w:val="%9."/>
      <w:lvlJc w:val="right"/>
      <w:pPr>
        <w:ind w:left="9547" w:hanging="180"/>
      </w:pPr>
    </w:lvl>
  </w:abstractNum>
  <w:abstractNum w:abstractNumId="30" w15:restartNumberingAfterBreak="0">
    <w:nsid w:val="745F4382"/>
    <w:multiLevelType w:val="hybridMultilevel"/>
    <w:tmpl w:val="7C148A32"/>
    <w:lvl w:ilvl="0" w:tplc="60E462FA">
      <w:start w:val="1"/>
      <w:numFmt w:val="lowerLetter"/>
      <w:lvlText w:val="%1)"/>
      <w:lvlJc w:val="left"/>
      <w:pPr>
        <w:ind w:left="2520" w:hanging="360"/>
      </w:pPr>
      <w:rPr>
        <w:rFonts w:cs="Arial"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79FB54C5"/>
    <w:multiLevelType w:val="hybridMultilevel"/>
    <w:tmpl w:val="AE74143A"/>
    <w:lvl w:ilvl="0" w:tplc="0421000F">
      <w:start w:val="1"/>
      <w:numFmt w:val="decimal"/>
      <w:lvlText w:val="%1."/>
      <w:lvlJc w:val="left"/>
      <w:pPr>
        <w:ind w:left="3787" w:hanging="360"/>
      </w:pPr>
    </w:lvl>
    <w:lvl w:ilvl="1" w:tplc="04210019" w:tentative="1">
      <w:start w:val="1"/>
      <w:numFmt w:val="lowerLetter"/>
      <w:lvlText w:val="%2."/>
      <w:lvlJc w:val="left"/>
      <w:pPr>
        <w:ind w:left="4507" w:hanging="360"/>
      </w:pPr>
    </w:lvl>
    <w:lvl w:ilvl="2" w:tplc="0421001B" w:tentative="1">
      <w:start w:val="1"/>
      <w:numFmt w:val="lowerRoman"/>
      <w:lvlText w:val="%3."/>
      <w:lvlJc w:val="right"/>
      <w:pPr>
        <w:ind w:left="5227" w:hanging="180"/>
      </w:pPr>
    </w:lvl>
    <w:lvl w:ilvl="3" w:tplc="0421000F" w:tentative="1">
      <w:start w:val="1"/>
      <w:numFmt w:val="decimal"/>
      <w:lvlText w:val="%4."/>
      <w:lvlJc w:val="left"/>
      <w:pPr>
        <w:ind w:left="5947" w:hanging="360"/>
      </w:pPr>
    </w:lvl>
    <w:lvl w:ilvl="4" w:tplc="04210019" w:tentative="1">
      <w:start w:val="1"/>
      <w:numFmt w:val="lowerLetter"/>
      <w:lvlText w:val="%5."/>
      <w:lvlJc w:val="left"/>
      <w:pPr>
        <w:ind w:left="6667" w:hanging="360"/>
      </w:pPr>
    </w:lvl>
    <w:lvl w:ilvl="5" w:tplc="0421001B" w:tentative="1">
      <w:start w:val="1"/>
      <w:numFmt w:val="lowerRoman"/>
      <w:lvlText w:val="%6."/>
      <w:lvlJc w:val="right"/>
      <w:pPr>
        <w:ind w:left="7387" w:hanging="180"/>
      </w:pPr>
    </w:lvl>
    <w:lvl w:ilvl="6" w:tplc="0421000F" w:tentative="1">
      <w:start w:val="1"/>
      <w:numFmt w:val="decimal"/>
      <w:lvlText w:val="%7."/>
      <w:lvlJc w:val="left"/>
      <w:pPr>
        <w:ind w:left="8107" w:hanging="360"/>
      </w:pPr>
    </w:lvl>
    <w:lvl w:ilvl="7" w:tplc="04210019" w:tentative="1">
      <w:start w:val="1"/>
      <w:numFmt w:val="lowerLetter"/>
      <w:lvlText w:val="%8."/>
      <w:lvlJc w:val="left"/>
      <w:pPr>
        <w:ind w:left="8827" w:hanging="360"/>
      </w:pPr>
    </w:lvl>
    <w:lvl w:ilvl="8" w:tplc="0421001B" w:tentative="1">
      <w:start w:val="1"/>
      <w:numFmt w:val="lowerRoman"/>
      <w:lvlText w:val="%9."/>
      <w:lvlJc w:val="right"/>
      <w:pPr>
        <w:ind w:left="9547" w:hanging="180"/>
      </w:pPr>
    </w:lvl>
  </w:abstractNum>
  <w:abstractNum w:abstractNumId="32" w15:restartNumberingAfterBreak="0">
    <w:nsid w:val="7A7A5A1D"/>
    <w:multiLevelType w:val="hybridMultilevel"/>
    <w:tmpl w:val="5224C5AC"/>
    <w:lvl w:ilvl="0" w:tplc="3E74696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656231420">
    <w:abstractNumId w:val="27"/>
  </w:num>
  <w:num w:numId="2" w16cid:durableId="1629430640">
    <w:abstractNumId w:val="13"/>
  </w:num>
  <w:num w:numId="3" w16cid:durableId="1517038735">
    <w:abstractNumId w:val="14"/>
  </w:num>
  <w:num w:numId="4" w16cid:durableId="886141634">
    <w:abstractNumId w:val="17"/>
  </w:num>
  <w:num w:numId="5" w16cid:durableId="325476131">
    <w:abstractNumId w:val="25"/>
  </w:num>
  <w:num w:numId="6" w16cid:durableId="2042976130">
    <w:abstractNumId w:val="0"/>
  </w:num>
  <w:num w:numId="7" w16cid:durableId="750126251">
    <w:abstractNumId w:val="15"/>
  </w:num>
  <w:num w:numId="8" w16cid:durableId="1636250270">
    <w:abstractNumId w:val="32"/>
  </w:num>
  <w:num w:numId="9" w16cid:durableId="2136022896">
    <w:abstractNumId w:val="19"/>
  </w:num>
  <w:num w:numId="10" w16cid:durableId="497812962">
    <w:abstractNumId w:val="26"/>
  </w:num>
  <w:num w:numId="11" w16cid:durableId="2146580700">
    <w:abstractNumId w:val="3"/>
  </w:num>
  <w:num w:numId="12" w16cid:durableId="2128497867">
    <w:abstractNumId w:val="30"/>
  </w:num>
  <w:num w:numId="13" w16cid:durableId="878515043">
    <w:abstractNumId w:val="4"/>
  </w:num>
  <w:num w:numId="14" w16cid:durableId="1471248805">
    <w:abstractNumId w:val="5"/>
  </w:num>
  <w:num w:numId="15" w16cid:durableId="735782468">
    <w:abstractNumId w:val="9"/>
  </w:num>
  <w:num w:numId="16" w16cid:durableId="363019493">
    <w:abstractNumId w:val="6"/>
  </w:num>
  <w:num w:numId="17" w16cid:durableId="1725449051">
    <w:abstractNumId w:val="20"/>
  </w:num>
  <w:num w:numId="18" w16cid:durableId="128086099">
    <w:abstractNumId w:val="18"/>
  </w:num>
  <w:num w:numId="19" w16cid:durableId="1319192375">
    <w:abstractNumId w:val="8"/>
  </w:num>
  <w:num w:numId="20" w16cid:durableId="1548951786">
    <w:abstractNumId w:val="31"/>
  </w:num>
  <w:num w:numId="21" w16cid:durableId="1535312966">
    <w:abstractNumId w:val="2"/>
  </w:num>
  <w:num w:numId="22" w16cid:durableId="2068335520">
    <w:abstractNumId w:val="28"/>
  </w:num>
  <w:num w:numId="23" w16cid:durableId="1489596175">
    <w:abstractNumId w:val="29"/>
  </w:num>
  <w:num w:numId="24" w16cid:durableId="2075156152">
    <w:abstractNumId w:val="7"/>
  </w:num>
  <w:num w:numId="25" w16cid:durableId="730930501">
    <w:abstractNumId w:val="1"/>
  </w:num>
  <w:num w:numId="26" w16cid:durableId="1963416177">
    <w:abstractNumId w:val="24"/>
  </w:num>
  <w:num w:numId="27" w16cid:durableId="817841298">
    <w:abstractNumId w:val="12"/>
  </w:num>
  <w:num w:numId="28" w16cid:durableId="1588029471">
    <w:abstractNumId w:val="11"/>
  </w:num>
  <w:num w:numId="29" w16cid:durableId="1497186445">
    <w:abstractNumId w:val="10"/>
  </w:num>
  <w:num w:numId="30" w16cid:durableId="2142383432">
    <w:abstractNumId w:val="21"/>
  </w:num>
  <w:num w:numId="31" w16cid:durableId="245261379">
    <w:abstractNumId w:val="22"/>
  </w:num>
  <w:num w:numId="32" w16cid:durableId="618797926">
    <w:abstractNumId w:val="16"/>
  </w:num>
  <w:num w:numId="33" w16cid:durableId="1445689037">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C1F52"/>
    <w:rsid w:val="000101C8"/>
    <w:rsid w:val="00012379"/>
    <w:rsid w:val="00033F0B"/>
    <w:rsid w:val="00034E3C"/>
    <w:rsid w:val="00037CB2"/>
    <w:rsid w:val="00042AFC"/>
    <w:rsid w:val="00062DB1"/>
    <w:rsid w:val="00071916"/>
    <w:rsid w:val="00071F3D"/>
    <w:rsid w:val="000740DA"/>
    <w:rsid w:val="000741C2"/>
    <w:rsid w:val="00077ECD"/>
    <w:rsid w:val="00082F9D"/>
    <w:rsid w:val="00095993"/>
    <w:rsid w:val="000A09E7"/>
    <w:rsid w:val="000A764B"/>
    <w:rsid w:val="000B7BB6"/>
    <w:rsid w:val="000D150A"/>
    <w:rsid w:val="000D4C19"/>
    <w:rsid w:val="000E067A"/>
    <w:rsid w:val="000F0C48"/>
    <w:rsid w:val="000F1678"/>
    <w:rsid w:val="000F2709"/>
    <w:rsid w:val="000F41C9"/>
    <w:rsid w:val="000F543C"/>
    <w:rsid w:val="00102624"/>
    <w:rsid w:val="00102A8A"/>
    <w:rsid w:val="00115211"/>
    <w:rsid w:val="00132366"/>
    <w:rsid w:val="00137CE8"/>
    <w:rsid w:val="00144940"/>
    <w:rsid w:val="00144C33"/>
    <w:rsid w:val="00145B17"/>
    <w:rsid w:val="00151A40"/>
    <w:rsid w:val="001600D3"/>
    <w:rsid w:val="00162F4A"/>
    <w:rsid w:val="00173A49"/>
    <w:rsid w:val="0018495E"/>
    <w:rsid w:val="00185B1B"/>
    <w:rsid w:val="0018709B"/>
    <w:rsid w:val="0019711E"/>
    <w:rsid w:val="001A41E5"/>
    <w:rsid w:val="001B028C"/>
    <w:rsid w:val="001B25E6"/>
    <w:rsid w:val="001B4B2E"/>
    <w:rsid w:val="001B6113"/>
    <w:rsid w:val="001D2D62"/>
    <w:rsid w:val="001D4E74"/>
    <w:rsid w:val="001D621B"/>
    <w:rsid w:val="001E172C"/>
    <w:rsid w:val="001E48E5"/>
    <w:rsid w:val="001F080A"/>
    <w:rsid w:val="002068EE"/>
    <w:rsid w:val="00213F0B"/>
    <w:rsid w:val="0023135B"/>
    <w:rsid w:val="00231E49"/>
    <w:rsid w:val="0023211A"/>
    <w:rsid w:val="002348A5"/>
    <w:rsid w:val="00235A29"/>
    <w:rsid w:val="002371F3"/>
    <w:rsid w:val="00242A0B"/>
    <w:rsid w:val="002454F4"/>
    <w:rsid w:val="00260109"/>
    <w:rsid w:val="00284F7D"/>
    <w:rsid w:val="002A4479"/>
    <w:rsid w:val="002A5FF5"/>
    <w:rsid w:val="002B1C33"/>
    <w:rsid w:val="002D16C7"/>
    <w:rsid w:val="00300A9B"/>
    <w:rsid w:val="00330D2A"/>
    <w:rsid w:val="00336C6E"/>
    <w:rsid w:val="00355C76"/>
    <w:rsid w:val="00362BED"/>
    <w:rsid w:val="00362C6B"/>
    <w:rsid w:val="0036557F"/>
    <w:rsid w:val="00392CBD"/>
    <w:rsid w:val="003A5A12"/>
    <w:rsid w:val="003A6CB6"/>
    <w:rsid w:val="003B070A"/>
    <w:rsid w:val="003B4CF1"/>
    <w:rsid w:val="003C2398"/>
    <w:rsid w:val="003C4822"/>
    <w:rsid w:val="003C62EC"/>
    <w:rsid w:val="003D04CC"/>
    <w:rsid w:val="003D683A"/>
    <w:rsid w:val="003D729C"/>
    <w:rsid w:val="003E11F9"/>
    <w:rsid w:val="003E3372"/>
    <w:rsid w:val="003E4ECE"/>
    <w:rsid w:val="0040107B"/>
    <w:rsid w:val="004040E1"/>
    <w:rsid w:val="004073E0"/>
    <w:rsid w:val="00407AD4"/>
    <w:rsid w:val="00417F38"/>
    <w:rsid w:val="004206B6"/>
    <w:rsid w:val="004226CA"/>
    <w:rsid w:val="004277E3"/>
    <w:rsid w:val="0043234C"/>
    <w:rsid w:val="00457640"/>
    <w:rsid w:val="00462867"/>
    <w:rsid w:val="004652CC"/>
    <w:rsid w:val="0046750C"/>
    <w:rsid w:val="004905BD"/>
    <w:rsid w:val="00492604"/>
    <w:rsid w:val="004A1219"/>
    <w:rsid w:val="004A4153"/>
    <w:rsid w:val="004A57A2"/>
    <w:rsid w:val="004A5AB3"/>
    <w:rsid w:val="004A7368"/>
    <w:rsid w:val="004C4957"/>
    <w:rsid w:val="004D2719"/>
    <w:rsid w:val="004D43F4"/>
    <w:rsid w:val="004E04AD"/>
    <w:rsid w:val="004E4043"/>
    <w:rsid w:val="004E5CFD"/>
    <w:rsid w:val="004E6490"/>
    <w:rsid w:val="004F6D58"/>
    <w:rsid w:val="00507246"/>
    <w:rsid w:val="005113FA"/>
    <w:rsid w:val="00512390"/>
    <w:rsid w:val="005240B7"/>
    <w:rsid w:val="005250BE"/>
    <w:rsid w:val="00533699"/>
    <w:rsid w:val="00534B27"/>
    <w:rsid w:val="0053504A"/>
    <w:rsid w:val="00550301"/>
    <w:rsid w:val="00551D3C"/>
    <w:rsid w:val="005602AF"/>
    <w:rsid w:val="00560D25"/>
    <w:rsid w:val="00571066"/>
    <w:rsid w:val="005775E4"/>
    <w:rsid w:val="00582A3B"/>
    <w:rsid w:val="0058600F"/>
    <w:rsid w:val="00592036"/>
    <w:rsid w:val="00593A28"/>
    <w:rsid w:val="00594542"/>
    <w:rsid w:val="005A2F8F"/>
    <w:rsid w:val="005B16E3"/>
    <w:rsid w:val="005B268E"/>
    <w:rsid w:val="005C1361"/>
    <w:rsid w:val="005C1769"/>
    <w:rsid w:val="005E230C"/>
    <w:rsid w:val="005E2417"/>
    <w:rsid w:val="005E3A88"/>
    <w:rsid w:val="00601F62"/>
    <w:rsid w:val="006039F2"/>
    <w:rsid w:val="00604F38"/>
    <w:rsid w:val="006124C1"/>
    <w:rsid w:val="00617027"/>
    <w:rsid w:val="00617946"/>
    <w:rsid w:val="00622065"/>
    <w:rsid w:val="006368D2"/>
    <w:rsid w:val="006412F6"/>
    <w:rsid w:val="006454C8"/>
    <w:rsid w:val="006525F3"/>
    <w:rsid w:val="00666BE7"/>
    <w:rsid w:val="00675A0E"/>
    <w:rsid w:val="00675F3A"/>
    <w:rsid w:val="0068165B"/>
    <w:rsid w:val="0069021C"/>
    <w:rsid w:val="006944CA"/>
    <w:rsid w:val="00695712"/>
    <w:rsid w:val="006A1D40"/>
    <w:rsid w:val="006A5CB1"/>
    <w:rsid w:val="006A774A"/>
    <w:rsid w:val="006B7815"/>
    <w:rsid w:val="006B7C41"/>
    <w:rsid w:val="006C0519"/>
    <w:rsid w:val="006C6221"/>
    <w:rsid w:val="006C752F"/>
    <w:rsid w:val="006D1D18"/>
    <w:rsid w:val="006D58DE"/>
    <w:rsid w:val="006F17CE"/>
    <w:rsid w:val="006F5BBD"/>
    <w:rsid w:val="007030CB"/>
    <w:rsid w:val="00716640"/>
    <w:rsid w:val="00723A0E"/>
    <w:rsid w:val="00727EE6"/>
    <w:rsid w:val="00731C52"/>
    <w:rsid w:val="00733468"/>
    <w:rsid w:val="007522A1"/>
    <w:rsid w:val="0075256C"/>
    <w:rsid w:val="00753528"/>
    <w:rsid w:val="007601C2"/>
    <w:rsid w:val="00760A52"/>
    <w:rsid w:val="00767C87"/>
    <w:rsid w:val="00774249"/>
    <w:rsid w:val="0077678B"/>
    <w:rsid w:val="007770AB"/>
    <w:rsid w:val="00780097"/>
    <w:rsid w:val="00783DCA"/>
    <w:rsid w:val="007879EA"/>
    <w:rsid w:val="00791570"/>
    <w:rsid w:val="00793F59"/>
    <w:rsid w:val="007960F7"/>
    <w:rsid w:val="007964FB"/>
    <w:rsid w:val="007A0F3F"/>
    <w:rsid w:val="007A1DA6"/>
    <w:rsid w:val="007A222F"/>
    <w:rsid w:val="007A4941"/>
    <w:rsid w:val="007B43CB"/>
    <w:rsid w:val="007E03AD"/>
    <w:rsid w:val="007F682A"/>
    <w:rsid w:val="00807B4C"/>
    <w:rsid w:val="00813B51"/>
    <w:rsid w:val="0082249F"/>
    <w:rsid w:val="0083573F"/>
    <w:rsid w:val="008377D7"/>
    <w:rsid w:val="00840FC0"/>
    <w:rsid w:val="008505E9"/>
    <w:rsid w:val="00852DA5"/>
    <w:rsid w:val="00863630"/>
    <w:rsid w:val="008639DC"/>
    <w:rsid w:val="00867603"/>
    <w:rsid w:val="008747B0"/>
    <w:rsid w:val="00884B28"/>
    <w:rsid w:val="0088681B"/>
    <w:rsid w:val="00893717"/>
    <w:rsid w:val="00894E06"/>
    <w:rsid w:val="008A6F0B"/>
    <w:rsid w:val="008B7234"/>
    <w:rsid w:val="008C1593"/>
    <w:rsid w:val="008C2296"/>
    <w:rsid w:val="008C2CE6"/>
    <w:rsid w:val="008E5DEA"/>
    <w:rsid w:val="008F0AC9"/>
    <w:rsid w:val="008F5258"/>
    <w:rsid w:val="008F6868"/>
    <w:rsid w:val="009012EE"/>
    <w:rsid w:val="00903E9B"/>
    <w:rsid w:val="0091464C"/>
    <w:rsid w:val="009148FE"/>
    <w:rsid w:val="009150DC"/>
    <w:rsid w:val="00927B1C"/>
    <w:rsid w:val="00932EE5"/>
    <w:rsid w:val="00934FD3"/>
    <w:rsid w:val="009375AB"/>
    <w:rsid w:val="00943516"/>
    <w:rsid w:val="009471E5"/>
    <w:rsid w:val="009530AC"/>
    <w:rsid w:val="00960652"/>
    <w:rsid w:val="009607D3"/>
    <w:rsid w:val="00964AC6"/>
    <w:rsid w:val="009663CB"/>
    <w:rsid w:val="009721BF"/>
    <w:rsid w:val="00973398"/>
    <w:rsid w:val="00974D8E"/>
    <w:rsid w:val="00980953"/>
    <w:rsid w:val="00993569"/>
    <w:rsid w:val="00995FAF"/>
    <w:rsid w:val="0099703D"/>
    <w:rsid w:val="009A26E6"/>
    <w:rsid w:val="009A45BD"/>
    <w:rsid w:val="009C092C"/>
    <w:rsid w:val="009C65F3"/>
    <w:rsid w:val="009D0C91"/>
    <w:rsid w:val="009E59DD"/>
    <w:rsid w:val="009F4554"/>
    <w:rsid w:val="009F68F3"/>
    <w:rsid w:val="00A031F2"/>
    <w:rsid w:val="00A05A12"/>
    <w:rsid w:val="00A0639A"/>
    <w:rsid w:val="00A06EF5"/>
    <w:rsid w:val="00A17D01"/>
    <w:rsid w:val="00A2149E"/>
    <w:rsid w:val="00A236CE"/>
    <w:rsid w:val="00A46890"/>
    <w:rsid w:val="00A54343"/>
    <w:rsid w:val="00A555BC"/>
    <w:rsid w:val="00A60182"/>
    <w:rsid w:val="00A653BA"/>
    <w:rsid w:val="00A65D61"/>
    <w:rsid w:val="00A70C55"/>
    <w:rsid w:val="00A7460C"/>
    <w:rsid w:val="00A75FFC"/>
    <w:rsid w:val="00A768C7"/>
    <w:rsid w:val="00A80EF8"/>
    <w:rsid w:val="00A83F00"/>
    <w:rsid w:val="00A87A12"/>
    <w:rsid w:val="00AA17F0"/>
    <w:rsid w:val="00AB56AE"/>
    <w:rsid w:val="00AD5B88"/>
    <w:rsid w:val="00AE088A"/>
    <w:rsid w:val="00AE7294"/>
    <w:rsid w:val="00AF18C2"/>
    <w:rsid w:val="00AF26BD"/>
    <w:rsid w:val="00B06D6F"/>
    <w:rsid w:val="00B07FF7"/>
    <w:rsid w:val="00B171A4"/>
    <w:rsid w:val="00B26AEF"/>
    <w:rsid w:val="00B31AC6"/>
    <w:rsid w:val="00B32886"/>
    <w:rsid w:val="00B46DFB"/>
    <w:rsid w:val="00B521AF"/>
    <w:rsid w:val="00B5271E"/>
    <w:rsid w:val="00B548CD"/>
    <w:rsid w:val="00B62339"/>
    <w:rsid w:val="00B64753"/>
    <w:rsid w:val="00B6479E"/>
    <w:rsid w:val="00B65848"/>
    <w:rsid w:val="00B91D8B"/>
    <w:rsid w:val="00B925DA"/>
    <w:rsid w:val="00BA53AB"/>
    <w:rsid w:val="00BA61AD"/>
    <w:rsid w:val="00BB140D"/>
    <w:rsid w:val="00BB32AE"/>
    <w:rsid w:val="00BB7C35"/>
    <w:rsid w:val="00BC2364"/>
    <w:rsid w:val="00BC63EB"/>
    <w:rsid w:val="00BD180E"/>
    <w:rsid w:val="00BE1785"/>
    <w:rsid w:val="00BE3CA0"/>
    <w:rsid w:val="00BF54B0"/>
    <w:rsid w:val="00C016DD"/>
    <w:rsid w:val="00C10976"/>
    <w:rsid w:val="00C321CF"/>
    <w:rsid w:val="00C36D50"/>
    <w:rsid w:val="00C403D1"/>
    <w:rsid w:val="00C4134C"/>
    <w:rsid w:val="00C43B11"/>
    <w:rsid w:val="00C45D1D"/>
    <w:rsid w:val="00C462AB"/>
    <w:rsid w:val="00C65403"/>
    <w:rsid w:val="00C65EFD"/>
    <w:rsid w:val="00C66D96"/>
    <w:rsid w:val="00C762EB"/>
    <w:rsid w:val="00C76A7F"/>
    <w:rsid w:val="00C80054"/>
    <w:rsid w:val="00C80A7B"/>
    <w:rsid w:val="00C8495C"/>
    <w:rsid w:val="00C87DC6"/>
    <w:rsid w:val="00C9250B"/>
    <w:rsid w:val="00C97E99"/>
    <w:rsid w:val="00CA4677"/>
    <w:rsid w:val="00CA485D"/>
    <w:rsid w:val="00CA56A8"/>
    <w:rsid w:val="00CA590A"/>
    <w:rsid w:val="00CB0DBB"/>
    <w:rsid w:val="00CB2384"/>
    <w:rsid w:val="00CB3D2A"/>
    <w:rsid w:val="00CC1F52"/>
    <w:rsid w:val="00CC4AC5"/>
    <w:rsid w:val="00CD0317"/>
    <w:rsid w:val="00CD1673"/>
    <w:rsid w:val="00CD45B1"/>
    <w:rsid w:val="00CE6708"/>
    <w:rsid w:val="00CF21A3"/>
    <w:rsid w:val="00D0203D"/>
    <w:rsid w:val="00D07812"/>
    <w:rsid w:val="00D10202"/>
    <w:rsid w:val="00D12745"/>
    <w:rsid w:val="00D30209"/>
    <w:rsid w:val="00D33CB3"/>
    <w:rsid w:val="00D36807"/>
    <w:rsid w:val="00D36931"/>
    <w:rsid w:val="00D62678"/>
    <w:rsid w:val="00D6473A"/>
    <w:rsid w:val="00D66DC9"/>
    <w:rsid w:val="00D71267"/>
    <w:rsid w:val="00D75477"/>
    <w:rsid w:val="00D83C2E"/>
    <w:rsid w:val="00D86280"/>
    <w:rsid w:val="00D92F94"/>
    <w:rsid w:val="00D9432C"/>
    <w:rsid w:val="00D97569"/>
    <w:rsid w:val="00DA0029"/>
    <w:rsid w:val="00DA4E48"/>
    <w:rsid w:val="00DB1155"/>
    <w:rsid w:val="00DB3F34"/>
    <w:rsid w:val="00DB5B18"/>
    <w:rsid w:val="00DD21F3"/>
    <w:rsid w:val="00DD2BE9"/>
    <w:rsid w:val="00DD5FA9"/>
    <w:rsid w:val="00DF3585"/>
    <w:rsid w:val="00E07206"/>
    <w:rsid w:val="00E2525A"/>
    <w:rsid w:val="00E30A47"/>
    <w:rsid w:val="00E31C93"/>
    <w:rsid w:val="00E460A1"/>
    <w:rsid w:val="00E70143"/>
    <w:rsid w:val="00E829F1"/>
    <w:rsid w:val="00E84C3D"/>
    <w:rsid w:val="00E8544B"/>
    <w:rsid w:val="00E86F71"/>
    <w:rsid w:val="00E87DE8"/>
    <w:rsid w:val="00E93E67"/>
    <w:rsid w:val="00E95B82"/>
    <w:rsid w:val="00EA45AC"/>
    <w:rsid w:val="00EB2DB0"/>
    <w:rsid w:val="00ED0AB0"/>
    <w:rsid w:val="00ED7268"/>
    <w:rsid w:val="00EE20E4"/>
    <w:rsid w:val="00EE34CF"/>
    <w:rsid w:val="00EE4837"/>
    <w:rsid w:val="00EE5608"/>
    <w:rsid w:val="00EE6CA1"/>
    <w:rsid w:val="00EF3F93"/>
    <w:rsid w:val="00EF4301"/>
    <w:rsid w:val="00EF636C"/>
    <w:rsid w:val="00F005D1"/>
    <w:rsid w:val="00F00FD8"/>
    <w:rsid w:val="00F02791"/>
    <w:rsid w:val="00F03B40"/>
    <w:rsid w:val="00F07773"/>
    <w:rsid w:val="00F2288B"/>
    <w:rsid w:val="00F35354"/>
    <w:rsid w:val="00F60F8E"/>
    <w:rsid w:val="00F85DCF"/>
    <w:rsid w:val="00F94512"/>
    <w:rsid w:val="00FA1BF2"/>
    <w:rsid w:val="00FA30CE"/>
    <w:rsid w:val="00FC1951"/>
    <w:rsid w:val="00FC2530"/>
    <w:rsid w:val="00FC3489"/>
    <w:rsid w:val="00FC5428"/>
    <w:rsid w:val="00FC6B2E"/>
    <w:rsid w:val="00FD5850"/>
    <w:rsid w:val="00FE3345"/>
    <w:rsid w:val="00FE5C94"/>
    <w:rsid w:val="00FF0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6D12590"/>
  <w15:docId w15:val="{542A56A6-6D02-4734-9E41-0CF2F9ABB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EE20E4"/>
    <w:pPr>
      <w:keepNext/>
      <w:tabs>
        <w:tab w:val="left" w:pos="1080"/>
        <w:tab w:val="left" w:pos="1440"/>
      </w:tabs>
      <w:spacing w:after="0" w:line="240" w:lineRule="auto"/>
      <w:jc w:val="both"/>
      <w:outlineLvl w:val="1"/>
    </w:pPr>
    <w:rPr>
      <w:rFonts w:ascii="Tahoma" w:eastAsia="Times New Roman" w:hAnsi="Tahoma" w:cs="Tahoma"/>
      <w:b/>
      <w:bCs/>
      <w:sz w:val="22"/>
      <w:szCs w:val="24"/>
      <w:u w:val="single"/>
    </w:rPr>
  </w:style>
  <w:style w:type="paragraph" w:styleId="Heading8">
    <w:name w:val="heading 8"/>
    <w:basedOn w:val="Normal"/>
    <w:next w:val="Normal"/>
    <w:link w:val="Heading8Char"/>
    <w:uiPriority w:val="9"/>
    <w:semiHidden/>
    <w:unhideWhenUsed/>
    <w:qFormat/>
    <w:rsid w:val="0014494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C1F52"/>
    <w:rPr>
      <w:color w:val="0000FF"/>
      <w:u w:val="single"/>
    </w:rPr>
  </w:style>
  <w:style w:type="paragraph" w:styleId="Title">
    <w:name w:val="Title"/>
    <w:basedOn w:val="Normal"/>
    <w:link w:val="TitleChar"/>
    <w:uiPriority w:val="10"/>
    <w:qFormat/>
    <w:rsid w:val="00CC1F52"/>
    <w:pPr>
      <w:spacing w:after="120" w:line="240" w:lineRule="auto"/>
      <w:ind w:firstLine="720"/>
      <w:jc w:val="center"/>
    </w:pPr>
    <w:rPr>
      <w:rFonts w:eastAsia="Times New Roman" w:cs="Times New Roman"/>
      <w:b/>
      <w:bCs/>
      <w:szCs w:val="20"/>
      <w:lang w:val="x-none" w:eastAsia="x-none"/>
    </w:rPr>
  </w:style>
  <w:style w:type="character" w:customStyle="1" w:styleId="TitleChar">
    <w:name w:val="Title Char"/>
    <w:basedOn w:val="DefaultParagraphFont"/>
    <w:link w:val="Title"/>
    <w:uiPriority w:val="10"/>
    <w:rsid w:val="00CC1F52"/>
    <w:rPr>
      <w:rFonts w:eastAsia="Times New Roman" w:cs="Times New Roman"/>
      <w:b/>
      <w:bCs/>
      <w:szCs w:val="20"/>
      <w:lang w:val="x-none" w:eastAsia="x-none"/>
    </w:rPr>
  </w:style>
  <w:style w:type="paragraph" w:styleId="Subtitle">
    <w:name w:val="Subtitle"/>
    <w:basedOn w:val="Normal"/>
    <w:link w:val="SubtitleChar"/>
    <w:uiPriority w:val="99"/>
    <w:qFormat/>
    <w:rsid w:val="00CC1F52"/>
    <w:pPr>
      <w:spacing w:after="120" w:line="204" w:lineRule="auto"/>
      <w:ind w:left="720" w:firstLine="720"/>
      <w:jc w:val="center"/>
    </w:pPr>
    <w:rPr>
      <w:rFonts w:ascii="Bookman Old Style" w:eastAsia="Times New Roman" w:hAnsi="Bookman Old Style" w:cs="Times New Roman"/>
      <w:b/>
      <w:bCs/>
      <w:sz w:val="28"/>
      <w:szCs w:val="28"/>
      <w:lang w:val="x-none" w:eastAsia="x-none"/>
    </w:rPr>
  </w:style>
  <w:style w:type="character" w:customStyle="1" w:styleId="SubtitleChar">
    <w:name w:val="Subtitle Char"/>
    <w:basedOn w:val="DefaultParagraphFont"/>
    <w:link w:val="Subtitle"/>
    <w:uiPriority w:val="99"/>
    <w:rsid w:val="00CC1F52"/>
    <w:rPr>
      <w:rFonts w:ascii="Bookman Old Style" w:eastAsia="Times New Roman" w:hAnsi="Bookman Old Style" w:cs="Times New Roman"/>
      <w:b/>
      <w:bCs/>
      <w:sz w:val="28"/>
      <w:szCs w:val="28"/>
      <w:lang w:val="x-none" w:eastAsia="x-none"/>
    </w:rPr>
  </w:style>
  <w:style w:type="paragraph" w:styleId="ListParagraph">
    <w:name w:val="List Paragraph"/>
    <w:basedOn w:val="Normal"/>
    <w:uiPriority w:val="1"/>
    <w:qFormat/>
    <w:rsid w:val="00DB5B18"/>
    <w:pPr>
      <w:ind w:left="720"/>
      <w:contextualSpacing/>
    </w:pPr>
  </w:style>
  <w:style w:type="table" w:styleId="TableGrid">
    <w:name w:val="Table Grid"/>
    <w:basedOn w:val="TableNormal"/>
    <w:uiPriority w:val="59"/>
    <w:rsid w:val="001B0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250BE"/>
    <w:pPr>
      <w:widowControl w:val="0"/>
      <w:autoSpaceDE w:val="0"/>
      <w:autoSpaceDN w:val="0"/>
      <w:spacing w:after="0" w:line="240" w:lineRule="auto"/>
    </w:pPr>
    <w:rPr>
      <w:rFonts w:ascii="Cambria" w:eastAsia="Cambria" w:hAnsi="Cambria" w:cs="Cambria"/>
      <w:szCs w:val="24"/>
      <w:lang w:val="id"/>
    </w:rPr>
  </w:style>
  <w:style w:type="character" w:customStyle="1" w:styleId="BodyTextChar">
    <w:name w:val="Body Text Char"/>
    <w:basedOn w:val="DefaultParagraphFont"/>
    <w:link w:val="BodyText"/>
    <w:uiPriority w:val="1"/>
    <w:rsid w:val="005250BE"/>
    <w:rPr>
      <w:rFonts w:ascii="Cambria" w:eastAsia="Cambria" w:hAnsi="Cambria" w:cs="Cambria"/>
      <w:szCs w:val="24"/>
      <w:lang w:val="id"/>
    </w:rPr>
  </w:style>
  <w:style w:type="paragraph" w:customStyle="1" w:styleId="TableParagraph">
    <w:name w:val="Table Paragraph"/>
    <w:basedOn w:val="Normal"/>
    <w:uiPriority w:val="1"/>
    <w:qFormat/>
    <w:rsid w:val="005250BE"/>
    <w:pPr>
      <w:widowControl w:val="0"/>
      <w:autoSpaceDE w:val="0"/>
      <w:autoSpaceDN w:val="0"/>
      <w:spacing w:after="0" w:line="240" w:lineRule="auto"/>
    </w:pPr>
    <w:rPr>
      <w:rFonts w:ascii="Cambria" w:eastAsia="Cambria" w:hAnsi="Cambria" w:cs="Cambria"/>
      <w:sz w:val="22"/>
      <w:lang w:val="id"/>
    </w:rPr>
  </w:style>
  <w:style w:type="paragraph" w:styleId="Header">
    <w:name w:val="header"/>
    <w:basedOn w:val="Normal"/>
    <w:link w:val="HeaderChar"/>
    <w:uiPriority w:val="99"/>
    <w:unhideWhenUsed/>
    <w:rsid w:val="009012EE"/>
    <w:pPr>
      <w:tabs>
        <w:tab w:val="center" w:pos="4513"/>
        <w:tab w:val="right" w:pos="9026"/>
      </w:tabs>
      <w:spacing w:after="0" w:line="240" w:lineRule="auto"/>
    </w:pPr>
    <w:rPr>
      <w:rFonts w:ascii="Times New Roman" w:eastAsia="Times New Roman" w:hAnsi="Times New Roman" w:cs="Times New Roman"/>
      <w:szCs w:val="24"/>
    </w:rPr>
  </w:style>
  <w:style w:type="character" w:customStyle="1" w:styleId="HeaderChar">
    <w:name w:val="Header Char"/>
    <w:basedOn w:val="DefaultParagraphFont"/>
    <w:link w:val="Header"/>
    <w:uiPriority w:val="99"/>
    <w:rsid w:val="009012EE"/>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062D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DB1"/>
    <w:rPr>
      <w:rFonts w:ascii="Tahoma" w:hAnsi="Tahoma" w:cs="Tahoma"/>
      <w:sz w:val="16"/>
      <w:szCs w:val="16"/>
    </w:rPr>
  </w:style>
  <w:style w:type="character" w:customStyle="1" w:styleId="Heading2Char">
    <w:name w:val="Heading 2 Char"/>
    <w:basedOn w:val="DefaultParagraphFont"/>
    <w:link w:val="Heading2"/>
    <w:rsid w:val="00EE20E4"/>
    <w:rPr>
      <w:rFonts w:ascii="Tahoma" w:eastAsia="Times New Roman" w:hAnsi="Tahoma" w:cs="Tahoma"/>
      <w:b/>
      <w:bCs/>
      <w:sz w:val="22"/>
      <w:szCs w:val="24"/>
      <w:u w:val="single"/>
    </w:rPr>
  </w:style>
  <w:style w:type="character" w:customStyle="1" w:styleId="Heading8Char">
    <w:name w:val="Heading 8 Char"/>
    <w:basedOn w:val="DefaultParagraphFont"/>
    <w:link w:val="Heading8"/>
    <w:uiPriority w:val="9"/>
    <w:semiHidden/>
    <w:rsid w:val="00144940"/>
    <w:rPr>
      <w:rFonts w:asciiTheme="majorHAnsi" w:eastAsiaTheme="majorEastAsia" w:hAnsiTheme="majorHAnsi" w:cstheme="majorBidi"/>
      <w:color w:val="404040" w:themeColor="text1" w:themeTint="BF"/>
      <w:sz w:val="20"/>
      <w:szCs w:val="20"/>
    </w:rPr>
  </w:style>
  <w:style w:type="character" w:customStyle="1" w:styleId="fontstyle01">
    <w:name w:val="fontstyle01"/>
    <w:basedOn w:val="DefaultParagraphFont"/>
    <w:rsid w:val="00EB2DB0"/>
    <w:rPr>
      <w:rFonts w:ascii="BookmanOldStyle" w:hAnsi="BookmanOldStyle" w:hint="default"/>
      <w:b w:val="0"/>
      <w:bCs w:val="0"/>
      <w:i w:val="0"/>
      <w:iCs w:val="0"/>
      <w:color w:val="000000"/>
      <w:sz w:val="24"/>
      <w:szCs w:val="24"/>
    </w:rPr>
  </w:style>
  <w:style w:type="character" w:customStyle="1" w:styleId="fontstyle21">
    <w:name w:val="fontstyle21"/>
    <w:basedOn w:val="DefaultParagraphFont"/>
    <w:rsid w:val="009E59DD"/>
    <w:rPr>
      <w:rFonts w:ascii="BookmanOldStyle-Italic" w:hAnsi="BookmanOldStyle-Italic" w:hint="default"/>
      <w:b w:val="0"/>
      <w:bCs w:val="0"/>
      <w:i/>
      <w:iCs/>
      <w:color w:val="000000"/>
      <w:sz w:val="24"/>
      <w:szCs w:val="24"/>
    </w:rPr>
  </w:style>
  <w:style w:type="paragraph" w:styleId="Footer">
    <w:name w:val="footer"/>
    <w:basedOn w:val="Normal"/>
    <w:link w:val="FooterChar"/>
    <w:uiPriority w:val="99"/>
    <w:unhideWhenUsed/>
    <w:rsid w:val="00034E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E3C"/>
  </w:style>
  <w:style w:type="character" w:styleId="Emphasis">
    <w:name w:val="Emphasis"/>
    <w:basedOn w:val="DefaultParagraphFont"/>
    <w:uiPriority w:val="20"/>
    <w:qFormat/>
    <w:rsid w:val="003E4E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1571">
      <w:bodyDiv w:val="1"/>
      <w:marLeft w:val="0"/>
      <w:marRight w:val="0"/>
      <w:marTop w:val="0"/>
      <w:marBottom w:val="0"/>
      <w:divBdr>
        <w:top w:val="none" w:sz="0" w:space="0" w:color="auto"/>
        <w:left w:val="none" w:sz="0" w:space="0" w:color="auto"/>
        <w:bottom w:val="none" w:sz="0" w:space="0" w:color="auto"/>
        <w:right w:val="none" w:sz="0" w:space="0" w:color="auto"/>
      </w:divBdr>
    </w:div>
    <w:div w:id="74205532">
      <w:bodyDiv w:val="1"/>
      <w:marLeft w:val="0"/>
      <w:marRight w:val="0"/>
      <w:marTop w:val="0"/>
      <w:marBottom w:val="0"/>
      <w:divBdr>
        <w:top w:val="none" w:sz="0" w:space="0" w:color="auto"/>
        <w:left w:val="none" w:sz="0" w:space="0" w:color="auto"/>
        <w:bottom w:val="none" w:sz="0" w:space="0" w:color="auto"/>
        <w:right w:val="none" w:sz="0" w:space="0" w:color="auto"/>
      </w:divBdr>
    </w:div>
    <w:div w:id="901062048">
      <w:bodyDiv w:val="1"/>
      <w:marLeft w:val="0"/>
      <w:marRight w:val="0"/>
      <w:marTop w:val="0"/>
      <w:marBottom w:val="0"/>
      <w:divBdr>
        <w:top w:val="none" w:sz="0" w:space="0" w:color="auto"/>
        <w:left w:val="none" w:sz="0" w:space="0" w:color="auto"/>
        <w:bottom w:val="none" w:sz="0" w:space="0" w:color="auto"/>
        <w:right w:val="none" w:sz="0" w:space="0" w:color="auto"/>
      </w:divBdr>
    </w:div>
    <w:div w:id="935402215">
      <w:bodyDiv w:val="1"/>
      <w:marLeft w:val="0"/>
      <w:marRight w:val="0"/>
      <w:marTop w:val="0"/>
      <w:marBottom w:val="0"/>
      <w:divBdr>
        <w:top w:val="none" w:sz="0" w:space="0" w:color="auto"/>
        <w:left w:val="none" w:sz="0" w:space="0" w:color="auto"/>
        <w:bottom w:val="none" w:sz="0" w:space="0" w:color="auto"/>
        <w:right w:val="none" w:sz="0" w:space="0" w:color="auto"/>
      </w:divBdr>
    </w:div>
    <w:div w:id="1079861911">
      <w:bodyDiv w:val="1"/>
      <w:marLeft w:val="0"/>
      <w:marRight w:val="0"/>
      <w:marTop w:val="0"/>
      <w:marBottom w:val="0"/>
      <w:divBdr>
        <w:top w:val="none" w:sz="0" w:space="0" w:color="auto"/>
        <w:left w:val="none" w:sz="0" w:space="0" w:color="auto"/>
        <w:bottom w:val="none" w:sz="0" w:space="0" w:color="auto"/>
        <w:right w:val="none" w:sz="0" w:space="0" w:color="auto"/>
      </w:divBdr>
    </w:div>
    <w:div w:id="1247033799">
      <w:bodyDiv w:val="1"/>
      <w:marLeft w:val="0"/>
      <w:marRight w:val="0"/>
      <w:marTop w:val="0"/>
      <w:marBottom w:val="0"/>
      <w:divBdr>
        <w:top w:val="none" w:sz="0" w:space="0" w:color="auto"/>
        <w:left w:val="none" w:sz="0" w:space="0" w:color="auto"/>
        <w:bottom w:val="none" w:sz="0" w:space="0" w:color="auto"/>
        <w:right w:val="none" w:sz="0" w:space="0" w:color="auto"/>
      </w:divBdr>
    </w:div>
    <w:div w:id="1310331925">
      <w:bodyDiv w:val="1"/>
      <w:marLeft w:val="0"/>
      <w:marRight w:val="0"/>
      <w:marTop w:val="0"/>
      <w:marBottom w:val="0"/>
      <w:divBdr>
        <w:top w:val="none" w:sz="0" w:space="0" w:color="auto"/>
        <w:left w:val="none" w:sz="0" w:space="0" w:color="auto"/>
        <w:bottom w:val="none" w:sz="0" w:space="0" w:color="auto"/>
        <w:right w:val="none" w:sz="0" w:space="0" w:color="auto"/>
      </w:divBdr>
    </w:div>
    <w:div w:id="1372609123">
      <w:bodyDiv w:val="1"/>
      <w:marLeft w:val="0"/>
      <w:marRight w:val="0"/>
      <w:marTop w:val="0"/>
      <w:marBottom w:val="0"/>
      <w:divBdr>
        <w:top w:val="none" w:sz="0" w:space="0" w:color="auto"/>
        <w:left w:val="none" w:sz="0" w:space="0" w:color="auto"/>
        <w:bottom w:val="none" w:sz="0" w:space="0" w:color="auto"/>
        <w:right w:val="none" w:sz="0" w:space="0" w:color="auto"/>
      </w:divBdr>
    </w:div>
    <w:div w:id="1999772338">
      <w:bodyDiv w:val="1"/>
      <w:marLeft w:val="0"/>
      <w:marRight w:val="0"/>
      <w:marTop w:val="0"/>
      <w:marBottom w:val="0"/>
      <w:divBdr>
        <w:top w:val="none" w:sz="0" w:space="0" w:color="auto"/>
        <w:left w:val="none" w:sz="0" w:space="0" w:color="auto"/>
        <w:bottom w:val="none" w:sz="0" w:space="0" w:color="auto"/>
        <w:right w:val="none" w:sz="0" w:space="0" w:color="auto"/>
      </w:divBdr>
    </w:div>
    <w:div w:id="2049138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inspektorat.tanjabbarkab.go.id/" TargetMode="External"/><Relationship Id="rId4" Type="http://schemas.openxmlformats.org/officeDocument/2006/relationships/settings" Target="settings.xml"/><Relationship Id="rId9" Type="http://schemas.openxmlformats.org/officeDocument/2006/relationships/hyperlink" Target="mailto:itkabtjb@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D02CF-4313-4A0C-888C-1CD7A3AB9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12</Pages>
  <Words>4247</Words>
  <Characters>24212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sjachroel</dc:creator>
  <cp:keywords/>
  <dc:description/>
  <cp:lastModifiedBy>acer only</cp:lastModifiedBy>
  <cp:revision>1</cp:revision>
  <cp:lastPrinted>2023-08-08T08:01:00Z</cp:lastPrinted>
  <dcterms:created xsi:type="dcterms:W3CDTF">2022-08-25T01:51:00Z</dcterms:created>
  <dcterms:modified xsi:type="dcterms:W3CDTF">2023-08-08T12:43:00Z</dcterms:modified>
</cp:coreProperties>
</file>